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01E88" w14:textId="77777777" w:rsidR="00A80C44" w:rsidRPr="00A7446D" w:rsidRDefault="009C29A4" w:rsidP="001D41A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5E4EA9B" wp14:editId="7A9F12C6">
            <wp:simplePos x="0" y="0"/>
            <wp:positionH relativeFrom="margin">
              <wp:align>center</wp:align>
            </wp:positionH>
            <wp:positionV relativeFrom="paragraph">
              <wp:posOffset>-174625</wp:posOffset>
            </wp:positionV>
            <wp:extent cx="719455" cy="839470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ольшой_знак_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0444F" w14:textId="77777777" w:rsidR="001F5F04" w:rsidRDefault="001619F2" w:rsidP="00FB49DB">
      <w:pPr>
        <w:framePr w:hSpace="180" w:wrap="around" w:vAnchor="text" w:hAnchor="text" w:x="-2" w:y="1"/>
        <w:suppressOverlap/>
        <w:jc w:val="center"/>
        <w:rPr>
          <w:b/>
          <w:sz w:val="36"/>
          <w:szCs w:val="36"/>
        </w:rPr>
      </w:pPr>
    </w:p>
    <w:p w14:paraId="07B9830A" w14:textId="77777777" w:rsidR="001D41A0" w:rsidRDefault="001D41A0" w:rsidP="00FB49DB">
      <w:pPr>
        <w:framePr w:hSpace="180" w:wrap="around" w:vAnchor="text" w:hAnchor="text" w:x="-2" w:y="1"/>
        <w:spacing w:after="280"/>
        <w:suppressOverlap/>
        <w:jc w:val="center"/>
        <w:rPr>
          <w:sz w:val="32"/>
          <w:szCs w:val="32"/>
        </w:rPr>
      </w:pPr>
    </w:p>
    <w:p w14:paraId="72E4BF2B" w14:textId="77777777" w:rsidR="0086274A" w:rsidRPr="00920552" w:rsidRDefault="009C29A4" w:rsidP="0000382E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32"/>
          <w:szCs w:val="32"/>
        </w:rPr>
      </w:pPr>
      <w:r w:rsidRPr="00920552">
        <w:rPr>
          <w:sz w:val="32"/>
          <w:szCs w:val="32"/>
        </w:rPr>
        <w:t>МИНИСТЕРСТВО ОБОРОНЫ                                                               РОССИЙСКОЙ ФЕДЕРАЦИИ</w:t>
      </w:r>
      <w:r>
        <w:rPr>
          <w:sz w:val="32"/>
          <w:szCs w:val="32"/>
        </w:rPr>
        <w:t xml:space="preserve">              </w:t>
      </w:r>
      <w:r w:rsidRPr="00920552">
        <w:rPr>
          <w:sz w:val="32"/>
          <w:szCs w:val="32"/>
        </w:rPr>
        <w:t xml:space="preserve">                                               </w:t>
      </w:r>
      <w:proofErr w:type="gramStart"/>
      <w:r w:rsidRPr="00920552">
        <w:rPr>
          <w:sz w:val="32"/>
          <w:szCs w:val="32"/>
        </w:rPr>
        <w:t xml:space="preserve">   (</w:t>
      </w:r>
      <w:proofErr w:type="gramEnd"/>
      <w:r w:rsidRPr="00920552">
        <w:rPr>
          <w:sz w:val="32"/>
          <w:szCs w:val="32"/>
        </w:rPr>
        <w:t>МИНОБОРОНЫ РОССИИ)</w:t>
      </w:r>
    </w:p>
    <w:p w14:paraId="4C86B8BA" w14:textId="77777777" w:rsidR="0086274A" w:rsidRPr="00920552" w:rsidRDefault="009C29A4" w:rsidP="0000382E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32"/>
          <w:szCs w:val="32"/>
        </w:rPr>
      </w:pPr>
      <w:r w:rsidRPr="00920552">
        <w:rPr>
          <w:b/>
          <w:sz w:val="32"/>
          <w:szCs w:val="32"/>
        </w:rPr>
        <w:t xml:space="preserve">ПУБЛИЧНО-ПРАВОВАЯ КОМПАНИЯ </w:t>
      </w:r>
      <w:r w:rsidRPr="00920552">
        <w:rPr>
          <w:b/>
          <w:sz w:val="32"/>
          <w:szCs w:val="32"/>
        </w:rPr>
        <w:br/>
        <w:t>«ВОЕННО-СТРОИТЕЛЬНАЯ КОМПАНИЯ»</w:t>
      </w:r>
    </w:p>
    <w:p w14:paraId="676984D2" w14:textId="77777777" w:rsidR="0086274A" w:rsidRPr="002863A0" w:rsidRDefault="009C29A4" w:rsidP="0000382E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40"/>
          <w:szCs w:val="40"/>
        </w:rPr>
      </w:pPr>
      <w:r w:rsidRPr="002863A0">
        <w:rPr>
          <w:b/>
          <w:sz w:val="40"/>
          <w:szCs w:val="40"/>
        </w:rPr>
        <w:t>ПРИКАЗ</w:t>
      </w:r>
    </w:p>
    <w:p w14:paraId="5619508B" w14:textId="77777777" w:rsidR="00502EF3" w:rsidRDefault="001619F2" w:rsidP="0000382E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</w:p>
    <w:p w14:paraId="2433BFB0" w14:textId="16414436" w:rsidR="00A80C44" w:rsidRDefault="004759B7" w:rsidP="0000382E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 w:rsidRPr="004759B7">
        <w:rPr>
          <w:sz w:val="28"/>
          <w:szCs w:val="28"/>
          <w:u w:val="single"/>
        </w:rPr>
        <w:t>19 марта 2021 г.</w:t>
      </w:r>
      <w:r w:rsidR="009C29A4" w:rsidRPr="00697C15">
        <w:rPr>
          <w:sz w:val="28"/>
          <w:szCs w:val="28"/>
        </w:rPr>
        <w:t xml:space="preserve"> № </w:t>
      </w:r>
      <w:r w:rsidRPr="004759B7">
        <w:rPr>
          <w:sz w:val="28"/>
          <w:szCs w:val="28"/>
          <w:u w:val="single"/>
        </w:rPr>
        <w:t>П-106</w:t>
      </w:r>
    </w:p>
    <w:p w14:paraId="704D7895" w14:textId="77777777" w:rsidR="00947DF4" w:rsidRDefault="009C29A4" w:rsidP="0000382E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26A24A3C" w14:textId="79D0E238" w:rsidR="004F58D7" w:rsidRPr="004F58D7" w:rsidRDefault="004F58D7" w:rsidP="00127340">
      <w:pPr>
        <w:autoSpaceDE w:val="0"/>
        <w:autoSpaceDN w:val="0"/>
        <w:spacing w:before="480"/>
        <w:jc w:val="center"/>
        <w:rPr>
          <w:b/>
          <w:sz w:val="28"/>
          <w:szCs w:val="28"/>
        </w:rPr>
      </w:pPr>
      <w:r w:rsidRPr="004F58D7">
        <w:rPr>
          <w:b/>
          <w:sz w:val="28"/>
          <w:szCs w:val="28"/>
        </w:rPr>
        <w:t>О мерах по реализации отдельных положений</w:t>
      </w:r>
    </w:p>
    <w:p w14:paraId="73308477" w14:textId="1F794C27" w:rsidR="002931EE" w:rsidRPr="002931EE" w:rsidRDefault="006116E2" w:rsidP="00127340">
      <w:pPr>
        <w:autoSpaceDE w:val="0"/>
        <w:autoSpaceDN w:val="0"/>
        <w:spacing w:after="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4F58D7" w:rsidRPr="004F58D7">
        <w:rPr>
          <w:b/>
          <w:sz w:val="28"/>
          <w:szCs w:val="28"/>
        </w:rPr>
        <w:t xml:space="preserve">казов Президента Российской Федерации </w:t>
      </w:r>
      <w:r w:rsidR="00F7249B">
        <w:rPr>
          <w:b/>
          <w:sz w:val="28"/>
          <w:szCs w:val="28"/>
        </w:rPr>
        <w:br/>
      </w:r>
      <w:r w:rsidR="004F58D7" w:rsidRPr="004F58D7">
        <w:rPr>
          <w:b/>
          <w:sz w:val="28"/>
          <w:szCs w:val="28"/>
        </w:rPr>
        <w:t>от 2</w:t>
      </w:r>
      <w:r w:rsidR="00F7249B">
        <w:rPr>
          <w:b/>
          <w:sz w:val="28"/>
          <w:szCs w:val="28"/>
        </w:rPr>
        <w:t xml:space="preserve"> апреля </w:t>
      </w:r>
      <w:r w:rsidR="004F58D7" w:rsidRPr="004F58D7">
        <w:rPr>
          <w:b/>
          <w:sz w:val="28"/>
          <w:szCs w:val="28"/>
        </w:rPr>
        <w:t xml:space="preserve">2013 </w:t>
      </w:r>
      <w:r w:rsidR="00F7249B">
        <w:rPr>
          <w:b/>
          <w:sz w:val="28"/>
          <w:szCs w:val="28"/>
        </w:rPr>
        <w:t xml:space="preserve">г. </w:t>
      </w:r>
      <w:r w:rsidR="004F58D7" w:rsidRPr="004F58D7">
        <w:rPr>
          <w:b/>
          <w:sz w:val="28"/>
          <w:szCs w:val="28"/>
        </w:rPr>
        <w:t>№ 309 и № 310</w:t>
      </w:r>
    </w:p>
    <w:p w14:paraId="08A93452" w14:textId="16F24124" w:rsidR="00B32729" w:rsidRPr="00907A7F" w:rsidRDefault="0020263A">
      <w:pPr>
        <w:tabs>
          <w:tab w:val="left" w:pos="4962"/>
          <w:tab w:val="left" w:pos="5245"/>
          <w:tab w:val="left" w:pos="5387"/>
        </w:tabs>
        <w:ind w:firstLine="709"/>
        <w:jc w:val="both"/>
        <w:rPr>
          <w:sz w:val="28"/>
          <w:szCs w:val="28"/>
        </w:rPr>
      </w:pPr>
      <w:r w:rsidRPr="00907A7F">
        <w:rPr>
          <w:spacing w:val="-2"/>
          <w:sz w:val="28"/>
          <w:szCs w:val="28"/>
        </w:rPr>
        <w:t xml:space="preserve">В соответствии </w:t>
      </w:r>
      <w:r w:rsidR="004F58D7">
        <w:rPr>
          <w:spacing w:val="-2"/>
          <w:sz w:val="28"/>
          <w:szCs w:val="28"/>
        </w:rPr>
        <w:t xml:space="preserve">с </w:t>
      </w:r>
      <w:r w:rsidR="004F58D7" w:rsidRPr="004F58D7">
        <w:rPr>
          <w:spacing w:val="-2"/>
          <w:sz w:val="28"/>
          <w:szCs w:val="28"/>
        </w:rPr>
        <w:t>Федеральны</w:t>
      </w:r>
      <w:r w:rsidR="004F58D7">
        <w:rPr>
          <w:spacing w:val="-2"/>
          <w:sz w:val="28"/>
          <w:szCs w:val="28"/>
        </w:rPr>
        <w:t>м</w:t>
      </w:r>
      <w:r w:rsidR="004F58D7" w:rsidRPr="004F58D7">
        <w:rPr>
          <w:spacing w:val="-2"/>
          <w:sz w:val="28"/>
          <w:szCs w:val="28"/>
        </w:rPr>
        <w:t xml:space="preserve"> закон</w:t>
      </w:r>
      <w:r w:rsidR="004F58D7">
        <w:rPr>
          <w:spacing w:val="-2"/>
          <w:sz w:val="28"/>
          <w:szCs w:val="28"/>
        </w:rPr>
        <w:t>ом</w:t>
      </w:r>
      <w:r w:rsidR="004F58D7" w:rsidRPr="004F58D7">
        <w:rPr>
          <w:spacing w:val="-2"/>
          <w:sz w:val="28"/>
          <w:szCs w:val="28"/>
        </w:rPr>
        <w:t xml:space="preserve"> от 3</w:t>
      </w:r>
      <w:r w:rsidR="004F58D7">
        <w:rPr>
          <w:spacing w:val="-2"/>
          <w:sz w:val="28"/>
          <w:szCs w:val="28"/>
        </w:rPr>
        <w:t xml:space="preserve"> декабря </w:t>
      </w:r>
      <w:r w:rsidR="004F58D7" w:rsidRPr="004F58D7">
        <w:rPr>
          <w:spacing w:val="-2"/>
          <w:sz w:val="28"/>
          <w:szCs w:val="28"/>
        </w:rPr>
        <w:t>2012</w:t>
      </w:r>
      <w:r w:rsidR="004F58D7">
        <w:rPr>
          <w:spacing w:val="-2"/>
          <w:sz w:val="28"/>
          <w:szCs w:val="28"/>
        </w:rPr>
        <w:t> </w:t>
      </w:r>
      <w:r w:rsidR="004F58D7" w:rsidRPr="004F58D7">
        <w:rPr>
          <w:spacing w:val="-2"/>
          <w:sz w:val="28"/>
          <w:szCs w:val="28"/>
        </w:rPr>
        <w:t>г. №</w:t>
      </w:r>
      <w:r w:rsidR="004F58D7">
        <w:rPr>
          <w:spacing w:val="-2"/>
          <w:sz w:val="28"/>
          <w:szCs w:val="28"/>
        </w:rPr>
        <w:t> </w:t>
      </w:r>
      <w:r w:rsidR="004F58D7" w:rsidRPr="004F58D7">
        <w:rPr>
          <w:spacing w:val="-2"/>
          <w:sz w:val="28"/>
          <w:szCs w:val="28"/>
        </w:rPr>
        <w:t>230-ФЗ</w:t>
      </w:r>
      <w:r w:rsidR="004F58D7">
        <w:rPr>
          <w:spacing w:val="-2"/>
          <w:sz w:val="28"/>
          <w:szCs w:val="28"/>
        </w:rPr>
        <w:t xml:space="preserve"> «</w:t>
      </w:r>
      <w:r w:rsidR="004F58D7" w:rsidRPr="004F58D7">
        <w:rPr>
          <w:spacing w:val="-2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F58D7">
        <w:rPr>
          <w:spacing w:val="-2"/>
          <w:sz w:val="28"/>
          <w:szCs w:val="28"/>
        </w:rPr>
        <w:t xml:space="preserve">», </w:t>
      </w:r>
      <w:r w:rsidR="0000382E">
        <w:rPr>
          <w:spacing w:val="-2"/>
          <w:sz w:val="28"/>
          <w:szCs w:val="28"/>
        </w:rPr>
        <w:t>У</w:t>
      </w:r>
      <w:r w:rsidR="004F58D7" w:rsidRPr="004F58D7">
        <w:rPr>
          <w:spacing w:val="-2"/>
          <w:sz w:val="28"/>
          <w:szCs w:val="28"/>
        </w:rPr>
        <w:t>каз</w:t>
      </w:r>
      <w:r w:rsidR="0000382E">
        <w:rPr>
          <w:spacing w:val="-2"/>
          <w:sz w:val="28"/>
          <w:szCs w:val="28"/>
        </w:rPr>
        <w:t>ом</w:t>
      </w:r>
      <w:r w:rsidR="004F58D7" w:rsidRPr="004F58D7">
        <w:rPr>
          <w:spacing w:val="-2"/>
          <w:sz w:val="28"/>
          <w:szCs w:val="28"/>
        </w:rPr>
        <w:t xml:space="preserve"> Президента Российской Федерации от 2</w:t>
      </w:r>
      <w:r w:rsidR="004F58D7">
        <w:rPr>
          <w:spacing w:val="-2"/>
          <w:sz w:val="28"/>
          <w:szCs w:val="28"/>
        </w:rPr>
        <w:t xml:space="preserve"> апреля </w:t>
      </w:r>
      <w:r w:rsidR="004F58D7" w:rsidRPr="004F58D7">
        <w:rPr>
          <w:spacing w:val="-2"/>
          <w:sz w:val="28"/>
          <w:szCs w:val="28"/>
        </w:rPr>
        <w:t>2013</w:t>
      </w:r>
      <w:r w:rsidR="006116E2">
        <w:rPr>
          <w:spacing w:val="-2"/>
          <w:sz w:val="28"/>
          <w:szCs w:val="28"/>
        </w:rPr>
        <w:t xml:space="preserve"> </w:t>
      </w:r>
      <w:r w:rsidR="004F58D7">
        <w:rPr>
          <w:spacing w:val="-2"/>
          <w:sz w:val="28"/>
          <w:szCs w:val="28"/>
        </w:rPr>
        <w:t>г.</w:t>
      </w:r>
      <w:r w:rsidR="004F58D7" w:rsidRPr="004F58D7">
        <w:rPr>
          <w:spacing w:val="-2"/>
          <w:sz w:val="28"/>
          <w:szCs w:val="28"/>
        </w:rPr>
        <w:t xml:space="preserve"> №</w:t>
      </w:r>
      <w:r w:rsidR="006116E2">
        <w:rPr>
          <w:spacing w:val="-2"/>
          <w:sz w:val="28"/>
          <w:szCs w:val="28"/>
        </w:rPr>
        <w:t xml:space="preserve"> </w:t>
      </w:r>
      <w:r w:rsidR="004F58D7" w:rsidRPr="004F58D7">
        <w:rPr>
          <w:spacing w:val="-2"/>
          <w:sz w:val="28"/>
          <w:szCs w:val="28"/>
        </w:rPr>
        <w:t xml:space="preserve">309 «О мерах по реализации отдельных положений Федерального закона «О противодействии коррупции» </w:t>
      </w:r>
      <w:r w:rsidR="0000382E">
        <w:rPr>
          <w:spacing w:val="-2"/>
          <w:sz w:val="28"/>
          <w:szCs w:val="28"/>
        </w:rPr>
        <w:t>и Указ</w:t>
      </w:r>
      <w:r w:rsidR="00127340">
        <w:rPr>
          <w:spacing w:val="-2"/>
          <w:sz w:val="28"/>
          <w:szCs w:val="28"/>
        </w:rPr>
        <w:t>ом</w:t>
      </w:r>
      <w:r w:rsidR="0000382E">
        <w:rPr>
          <w:spacing w:val="-2"/>
          <w:sz w:val="28"/>
          <w:szCs w:val="28"/>
        </w:rPr>
        <w:t xml:space="preserve"> </w:t>
      </w:r>
      <w:r w:rsidR="0000382E" w:rsidRPr="0000382E">
        <w:rPr>
          <w:spacing w:val="-2"/>
          <w:sz w:val="28"/>
          <w:szCs w:val="28"/>
        </w:rPr>
        <w:t>Президента Российской Федерации от 2 апреля 2013 г.</w:t>
      </w:r>
      <w:r w:rsidR="004F58D7" w:rsidRPr="004F58D7">
        <w:rPr>
          <w:spacing w:val="-2"/>
          <w:sz w:val="28"/>
          <w:szCs w:val="28"/>
        </w:rPr>
        <w:t xml:space="preserve"> №</w:t>
      </w:r>
      <w:r w:rsidR="006116E2">
        <w:rPr>
          <w:spacing w:val="-2"/>
          <w:sz w:val="28"/>
          <w:szCs w:val="28"/>
        </w:rPr>
        <w:t xml:space="preserve"> </w:t>
      </w:r>
      <w:r w:rsidR="004F58D7" w:rsidRPr="004F58D7">
        <w:rPr>
          <w:spacing w:val="-2"/>
          <w:sz w:val="28"/>
          <w:szCs w:val="28"/>
        </w:rPr>
        <w:t xml:space="preserve">310 «О мерах </w:t>
      </w:r>
      <w:r w:rsidR="0000382E">
        <w:rPr>
          <w:spacing w:val="-2"/>
          <w:sz w:val="28"/>
          <w:szCs w:val="28"/>
        </w:rPr>
        <w:br/>
      </w:r>
      <w:r w:rsidR="004F58D7" w:rsidRPr="004F58D7">
        <w:rPr>
          <w:spacing w:val="-2"/>
          <w:sz w:val="28"/>
          <w:szCs w:val="28"/>
        </w:rPr>
        <w:t xml:space="preserve">по реализации отдельных положений Федерального закона «О контроле </w:t>
      </w:r>
      <w:r w:rsidR="0000382E">
        <w:rPr>
          <w:spacing w:val="-2"/>
          <w:sz w:val="28"/>
          <w:szCs w:val="28"/>
        </w:rPr>
        <w:br/>
      </w:r>
      <w:r w:rsidR="004F58D7" w:rsidRPr="004F58D7">
        <w:rPr>
          <w:spacing w:val="-2"/>
          <w:sz w:val="28"/>
          <w:szCs w:val="28"/>
        </w:rPr>
        <w:t>за соответствием расходов лиц, замещающих государственные должности</w:t>
      </w:r>
      <w:r w:rsidR="0000382E">
        <w:rPr>
          <w:spacing w:val="-2"/>
          <w:sz w:val="28"/>
          <w:szCs w:val="28"/>
        </w:rPr>
        <w:t>,</w:t>
      </w:r>
      <w:r w:rsidR="004F58D7" w:rsidRPr="004F58D7">
        <w:rPr>
          <w:spacing w:val="-2"/>
          <w:sz w:val="28"/>
          <w:szCs w:val="28"/>
        </w:rPr>
        <w:t xml:space="preserve"> </w:t>
      </w:r>
      <w:r w:rsidR="0000382E">
        <w:rPr>
          <w:spacing w:val="-2"/>
          <w:sz w:val="28"/>
          <w:szCs w:val="28"/>
        </w:rPr>
        <w:br/>
      </w:r>
      <w:r w:rsidR="004F58D7" w:rsidRPr="004F58D7">
        <w:rPr>
          <w:spacing w:val="-2"/>
          <w:sz w:val="28"/>
          <w:szCs w:val="28"/>
        </w:rPr>
        <w:t>и иных лиц их доходам»</w:t>
      </w:r>
    </w:p>
    <w:p w14:paraId="150A5917" w14:textId="77777777" w:rsidR="00A5725A" w:rsidRPr="00907A7F" w:rsidRDefault="00A5725A">
      <w:pPr>
        <w:ind w:firstLine="709"/>
        <w:jc w:val="both"/>
        <w:rPr>
          <w:sz w:val="28"/>
          <w:szCs w:val="28"/>
        </w:rPr>
      </w:pPr>
    </w:p>
    <w:p w14:paraId="2C6CC596" w14:textId="7530BF28" w:rsidR="0074551D" w:rsidRPr="00907A7F" w:rsidRDefault="009C29A4">
      <w:pPr>
        <w:ind w:firstLine="709"/>
        <w:rPr>
          <w:b/>
          <w:bCs/>
          <w:sz w:val="28"/>
          <w:szCs w:val="28"/>
        </w:rPr>
      </w:pPr>
      <w:r w:rsidRPr="00907A7F">
        <w:rPr>
          <w:b/>
          <w:bCs/>
          <w:sz w:val="28"/>
          <w:szCs w:val="28"/>
        </w:rPr>
        <w:t>ПРИКАЗЫВАЮ:</w:t>
      </w:r>
      <w:r w:rsidR="00C53A9C" w:rsidRPr="00907A7F">
        <w:rPr>
          <w:b/>
          <w:bCs/>
          <w:sz w:val="28"/>
          <w:szCs w:val="28"/>
        </w:rPr>
        <w:t xml:space="preserve"> </w:t>
      </w:r>
    </w:p>
    <w:p w14:paraId="49087F54" w14:textId="77777777" w:rsidR="00A5725A" w:rsidRPr="00907A7F" w:rsidRDefault="00A5725A">
      <w:pPr>
        <w:ind w:firstLine="709"/>
        <w:rPr>
          <w:b/>
          <w:bCs/>
          <w:sz w:val="28"/>
          <w:szCs w:val="28"/>
        </w:rPr>
      </w:pPr>
    </w:p>
    <w:p w14:paraId="1B11A892" w14:textId="69E78003" w:rsidR="00910682" w:rsidRPr="00DC55EF" w:rsidRDefault="00607FE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A7F">
        <w:rPr>
          <w:rFonts w:ascii="Times New Roman" w:hAnsi="Times New Roman"/>
          <w:sz w:val="28"/>
          <w:szCs w:val="28"/>
        </w:rPr>
        <w:t>1.</w:t>
      </w:r>
      <w:r w:rsidR="00A5725A" w:rsidRPr="00907A7F">
        <w:rPr>
          <w:rFonts w:ascii="Times New Roman" w:hAnsi="Times New Roman"/>
          <w:sz w:val="28"/>
          <w:szCs w:val="28"/>
        </w:rPr>
        <w:t> Утвердить</w:t>
      </w:r>
      <w:r w:rsidR="002A1AF8">
        <w:rPr>
          <w:rFonts w:ascii="Times New Roman" w:hAnsi="Times New Roman"/>
          <w:sz w:val="28"/>
          <w:szCs w:val="28"/>
        </w:rPr>
        <w:t xml:space="preserve"> и ввести в действие</w:t>
      </w:r>
      <w:r w:rsidR="00910682" w:rsidRPr="00DC55EF">
        <w:rPr>
          <w:rFonts w:ascii="Times New Roman" w:hAnsi="Times New Roman"/>
          <w:sz w:val="28"/>
          <w:szCs w:val="28"/>
        </w:rPr>
        <w:t>:</w:t>
      </w:r>
    </w:p>
    <w:p w14:paraId="2AF3F626" w14:textId="242B08A0" w:rsidR="004F58D7" w:rsidRDefault="004F58D7" w:rsidP="00127340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D7">
        <w:rPr>
          <w:rFonts w:ascii="Times New Roman" w:hAnsi="Times New Roman"/>
          <w:sz w:val="28"/>
          <w:szCs w:val="28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публично-правовой компании «Военно-строительная компания», </w:t>
      </w:r>
      <w:r>
        <w:rPr>
          <w:rFonts w:ascii="Times New Roman" w:hAnsi="Times New Roman"/>
          <w:sz w:val="28"/>
          <w:szCs w:val="28"/>
        </w:rPr>
        <w:br/>
      </w:r>
      <w:r w:rsidRPr="004F58D7">
        <w:rPr>
          <w:rFonts w:ascii="Times New Roman" w:hAnsi="Times New Roman"/>
          <w:sz w:val="28"/>
          <w:szCs w:val="28"/>
        </w:rPr>
        <w:t xml:space="preserve">и работниками публично-правовой компании «Военно-строительная компания», соблюдения работниками публично-правовой компании </w:t>
      </w:r>
      <w:r w:rsidR="002E6E2B">
        <w:rPr>
          <w:rFonts w:ascii="Times New Roman" w:hAnsi="Times New Roman"/>
          <w:sz w:val="28"/>
          <w:szCs w:val="28"/>
        </w:rPr>
        <w:br/>
      </w:r>
      <w:r w:rsidRPr="004F58D7">
        <w:rPr>
          <w:rFonts w:ascii="Times New Roman" w:hAnsi="Times New Roman"/>
          <w:sz w:val="28"/>
          <w:szCs w:val="28"/>
        </w:rPr>
        <w:t>«Военно-строительная компания» требований к служебному поведению</w:t>
      </w:r>
      <w:r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="00B25C54">
        <w:rPr>
          <w:rFonts w:ascii="Times New Roman" w:hAnsi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/>
          <w:sz w:val="28"/>
          <w:szCs w:val="28"/>
        </w:rPr>
        <w:t>;</w:t>
      </w:r>
    </w:p>
    <w:p w14:paraId="09F20708" w14:textId="187745B5" w:rsidR="004F58D7" w:rsidRDefault="004F58D7" w:rsidP="00127340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D7">
        <w:rPr>
          <w:rFonts w:ascii="Times New Roman" w:hAnsi="Times New Roman"/>
          <w:sz w:val="28"/>
          <w:szCs w:val="28"/>
        </w:rPr>
        <w:t xml:space="preserve">Положение о контроле за соответствием расходов работников </w:t>
      </w:r>
      <w:r w:rsidR="00D13AE4">
        <w:rPr>
          <w:rFonts w:ascii="Times New Roman" w:hAnsi="Times New Roman"/>
          <w:sz w:val="28"/>
          <w:szCs w:val="28"/>
        </w:rPr>
        <w:br/>
      </w:r>
      <w:r w:rsidRPr="004F58D7">
        <w:rPr>
          <w:rFonts w:ascii="Times New Roman" w:hAnsi="Times New Roman"/>
          <w:sz w:val="28"/>
          <w:szCs w:val="28"/>
        </w:rPr>
        <w:t xml:space="preserve">публично-правовой компании «Военно-строительная компания», а также </w:t>
      </w:r>
      <w:r w:rsidRPr="004F58D7">
        <w:rPr>
          <w:rFonts w:ascii="Times New Roman" w:hAnsi="Times New Roman"/>
          <w:sz w:val="28"/>
          <w:szCs w:val="28"/>
        </w:rPr>
        <w:lastRenderedPageBreak/>
        <w:t>расходов их супруг (супругов) и несовершеннолетних детей их доходам</w:t>
      </w:r>
      <w:r w:rsidRPr="004F58D7" w:rsidDel="004F5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 2</w:t>
      </w:r>
      <w:r w:rsidR="00B25C54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14:paraId="00C385E7" w14:textId="0978F832" w:rsidR="00984291" w:rsidRPr="00907A7F" w:rsidRDefault="00910682" w:rsidP="00127340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C4B">
        <w:rPr>
          <w:rFonts w:ascii="Times New Roman" w:hAnsi="Times New Roman"/>
          <w:sz w:val="28"/>
          <w:szCs w:val="28"/>
        </w:rPr>
        <w:t>2</w:t>
      </w:r>
      <w:r w:rsidR="009979FE" w:rsidRPr="00907A7F">
        <w:rPr>
          <w:rFonts w:ascii="Times New Roman" w:hAnsi="Times New Roman"/>
          <w:sz w:val="28"/>
          <w:szCs w:val="28"/>
        </w:rPr>
        <w:t>.</w:t>
      </w:r>
      <w:r w:rsidR="00F11AEA" w:rsidRPr="00907A7F">
        <w:rPr>
          <w:rFonts w:ascii="Times New Roman" w:hAnsi="Times New Roman"/>
          <w:sz w:val="28"/>
          <w:szCs w:val="28"/>
        </w:rPr>
        <w:t> </w:t>
      </w:r>
      <w:r w:rsidR="004759B7">
        <w:rPr>
          <w:rFonts w:ascii="Times New Roman" w:hAnsi="Times New Roman"/>
          <w:sz w:val="28"/>
          <w:szCs w:val="28"/>
        </w:rPr>
        <w:t>Начальнику группы профилактики коррупционных и иных правонарушений</w:t>
      </w:r>
      <w:r w:rsidR="00F11AEA" w:rsidRPr="00907A7F">
        <w:rPr>
          <w:rFonts w:ascii="Times New Roman" w:hAnsi="Times New Roman"/>
          <w:sz w:val="28"/>
          <w:szCs w:val="28"/>
        </w:rPr>
        <w:t xml:space="preserve"> </w:t>
      </w:r>
      <w:r w:rsidR="00460820">
        <w:rPr>
          <w:rFonts w:ascii="Times New Roman" w:hAnsi="Times New Roman"/>
          <w:spacing w:val="-2"/>
          <w:sz w:val="28"/>
          <w:szCs w:val="28"/>
        </w:rPr>
        <w:t>р</w:t>
      </w:r>
      <w:r w:rsidR="00984291" w:rsidRPr="00907A7F">
        <w:rPr>
          <w:rFonts w:ascii="Times New Roman" w:hAnsi="Times New Roman"/>
          <w:spacing w:val="-2"/>
          <w:sz w:val="28"/>
          <w:szCs w:val="28"/>
        </w:rPr>
        <w:t xml:space="preserve">уководствоваться </w:t>
      </w:r>
      <w:r w:rsidR="000868D7">
        <w:rPr>
          <w:rFonts w:ascii="Times New Roman" w:hAnsi="Times New Roman"/>
          <w:spacing w:val="-2"/>
          <w:sz w:val="28"/>
          <w:szCs w:val="28"/>
        </w:rPr>
        <w:t xml:space="preserve">положениями, </w:t>
      </w:r>
      <w:r w:rsidR="00182941" w:rsidRPr="00DC55EF">
        <w:rPr>
          <w:rFonts w:ascii="Times New Roman" w:hAnsi="Times New Roman"/>
          <w:spacing w:val="-2"/>
          <w:sz w:val="28"/>
          <w:szCs w:val="28"/>
        </w:rPr>
        <w:t xml:space="preserve">утвержденными пунктом 1 </w:t>
      </w:r>
      <w:r w:rsidR="00460820">
        <w:rPr>
          <w:rFonts w:ascii="Times New Roman" w:hAnsi="Times New Roman"/>
          <w:spacing w:val="-2"/>
          <w:sz w:val="28"/>
          <w:szCs w:val="28"/>
        </w:rPr>
        <w:t>настоящего приказа</w:t>
      </w:r>
      <w:r w:rsidR="000868D7">
        <w:rPr>
          <w:rFonts w:ascii="Times New Roman" w:hAnsi="Times New Roman"/>
          <w:spacing w:val="-2"/>
          <w:sz w:val="28"/>
          <w:szCs w:val="28"/>
        </w:rPr>
        <w:t>,</w:t>
      </w:r>
      <w:r w:rsidR="0046082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84291" w:rsidRPr="00907A7F">
        <w:rPr>
          <w:rFonts w:ascii="Times New Roman" w:hAnsi="Times New Roman"/>
          <w:sz w:val="28"/>
          <w:szCs w:val="28"/>
        </w:rPr>
        <w:t>в повседневной деятельности.</w:t>
      </w:r>
    </w:p>
    <w:p w14:paraId="794DE572" w14:textId="193EAE14" w:rsidR="00063C96" w:rsidRPr="00907A7F" w:rsidRDefault="00F40C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C4B">
        <w:rPr>
          <w:rFonts w:ascii="Times New Roman" w:hAnsi="Times New Roman"/>
          <w:sz w:val="28"/>
          <w:szCs w:val="28"/>
        </w:rPr>
        <w:t>3</w:t>
      </w:r>
      <w:r w:rsidR="00607FEC" w:rsidRPr="00907A7F">
        <w:rPr>
          <w:rFonts w:ascii="Times New Roman" w:hAnsi="Times New Roman"/>
          <w:sz w:val="28"/>
          <w:szCs w:val="28"/>
        </w:rPr>
        <w:t>.</w:t>
      </w:r>
      <w:r w:rsidR="00701271" w:rsidRPr="00907A7F">
        <w:rPr>
          <w:rFonts w:ascii="Times New Roman" w:hAnsi="Times New Roman"/>
          <w:sz w:val="28"/>
          <w:szCs w:val="28"/>
        </w:rPr>
        <w:t> </w:t>
      </w:r>
      <w:r w:rsidR="00083B9C" w:rsidRPr="00907A7F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283CB3">
        <w:rPr>
          <w:rFonts w:ascii="Times New Roman" w:hAnsi="Times New Roman"/>
          <w:sz w:val="28"/>
          <w:szCs w:val="28"/>
        </w:rPr>
        <w:t xml:space="preserve">настоящего </w:t>
      </w:r>
      <w:r w:rsidR="00083B9C" w:rsidRPr="00907A7F">
        <w:rPr>
          <w:rFonts w:ascii="Times New Roman" w:hAnsi="Times New Roman"/>
          <w:sz w:val="28"/>
          <w:szCs w:val="28"/>
        </w:rPr>
        <w:t xml:space="preserve">приказа возложить </w:t>
      </w:r>
      <w:r w:rsidR="00F7249B">
        <w:rPr>
          <w:rFonts w:ascii="Times New Roman" w:hAnsi="Times New Roman"/>
          <w:sz w:val="28"/>
          <w:szCs w:val="28"/>
        </w:rPr>
        <w:br/>
      </w:r>
      <w:r w:rsidR="00083B9C" w:rsidRPr="00907A7F">
        <w:rPr>
          <w:rFonts w:ascii="Times New Roman" w:hAnsi="Times New Roman"/>
          <w:sz w:val="28"/>
          <w:szCs w:val="28"/>
        </w:rPr>
        <w:t>на</w:t>
      </w:r>
      <w:r w:rsidR="00C53A9C" w:rsidRPr="00907A7F">
        <w:rPr>
          <w:rFonts w:ascii="Times New Roman" w:hAnsi="Times New Roman"/>
          <w:sz w:val="28"/>
          <w:szCs w:val="28"/>
        </w:rPr>
        <w:t xml:space="preserve"> </w:t>
      </w:r>
      <w:r w:rsidR="009F5841" w:rsidRPr="00907A7F">
        <w:rPr>
          <w:rFonts w:ascii="Times New Roman" w:hAnsi="Times New Roman"/>
          <w:sz w:val="28"/>
          <w:szCs w:val="28"/>
        </w:rPr>
        <w:t>начальника управления по работе с персоналом</w:t>
      </w:r>
      <w:r w:rsidR="00083B9C" w:rsidRPr="00907A7F">
        <w:rPr>
          <w:rFonts w:ascii="Times New Roman" w:hAnsi="Times New Roman"/>
          <w:sz w:val="28"/>
          <w:szCs w:val="28"/>
        </w:rPr>
        <w:t>.</w:t>
      </w:r>
    </w:p>
    <w:p w14:paraId="272F9143" w14:textId="77777777" w:rsidR="00C32F66" w:rsidRPr="00907A7F" w:rsidRDefault="00C32F66">
      <w:pPr>
        <w:jc w:val="both"/>
        <w:rPr>
          <w:sz w:val="28"/>
          <w:szCs w:val="28"/>
        </w:rPr>
      </w:pPr>
    </w:p>
    <w:p w14:paraId="7D28DBC7" w14:textId="77777777" w:rsidR="003445AF" w:rsidRPr="00907A7F" w:rsidRDefault="003445AF">
      <w:pPr>
        <w:jc w:val="both"/>
        <w:rPr>
          <w:sz w:val="28"/>
          <w:szCs w:val="28"/>
        </w:rPr>
      </w:pPr>
    </w:p>
    <w:p w14:paraId="23CD3B83" w14:textId="77777777" w:rsidR="00984124" w:rsidRPr="00907A7F" w:rsidRDefault="00984124">
      <w:pPr>
        <w:jc w:val="both"/>
        <w:rPr>
          <w:sz w:val="28"/>
          <w:szCs w:val="28"/>
        </w:rPr>
      </w:pPr>
    </w:p>
    <w:p w14:paraId="3F3EC3A8" w14:textId="2750FB4F" w:rsidR="004767E3" w:rsidRDefault="00701271">
      <w:pPr>
        <w:tabs>
          <w:tab w:val="left" w:pos="7513"/>
        </w:tabs>
        <w:jc w:val="both"/>
        <w:rPr>
          <w:sz w:val="28"/>
          <w:szCs w:val="28"/>
        </w:rPr>
      </w:pPr>
      <w:proofErr w:type="spellStart"/>
      <w:r w:rsidRPr="00907A7F">
        <w:rPr>
          <w:sz w:val="28"/>
          <w:szCs w:val="28"/>
        </w:rPr>
        <w:t>Врио</w:t>
      </w:r>
      <w:proofErr w:type="spellEnd"/>
      <w:r w:rsidRPr="00907A7F">
        <w:rPr>
          <w:sz w:val="28"/>
          <w:szCs w:val="28"/>
        </w:rPr>
        <w:t xml:space="preserve"> г</w:t>
      </w:r>
      <w:r w:rsidR="009C29A4" w:rsidRPr="00907A7F">
        <w:rPr>
          <w:sz w:val="28"/>
          <w:szCs w:val="28"/>
        </w:rPr>
        <w:t>енеральн</w:t>
      </w:r>
      <w:r w:rsidRPr="00907A7F">
        <w:rPr>
          <w:sz w:val="28"/>
          <w:szCs w:val="28"/>
        </w:rPr>
        <w:t>ого</w:t>
      </w:r>
      <w:r w:rsidR="009C29A4" w:rsidRPr="00907A7F">
        <w:rPr>
          <w:sz w:val="28"/>
          <w:szCs w:val="28"/>
        </w:rPr>
        <w:t xml:space="preserve"> </w:t>
      </w:r>
      <w:r w:rsidR="005C250B" w:rsidRPr="00907A7F">
        <w:rPr>
          <w:sz w:val="28"/>
          <w:szCs w:val="28"/>
        </w:rPr>
        <w:t xml:space="preserve">директора                                               </w:t>
      </w:r>
      <w:r w:rsidR="005C250B" w:rsidRPr="00907A7F">
        <w:rPr>
          <w:sz w:val="28"/>
          <w:szCs w:val="28"/>
        </w:rPr>
        <w:tab/>
      </w:r>
      <w:r w:rsidRPr="00907A7F">
        <w:rPr>
          <w:sz w:val="28"/>
          <w:szCs w:val="28"/>
        </w:rPr>
        <w:t>А</w:t>
      </w:r>
      <w:r w:rsidR="00097FF8" w:rsidRPr="00907A7F">
        <w:rPr>
          <w:sz w:val="28"/>
          <w:szCs w:val="28"/>
        </w:rPr>
        <w:t>.</w:t>
      </w:r>
      <w:r w:rsidRPr="00907A7F">
        <w:rPr>
          <w:sz w:val="28"/>
          <w:szCs w:val="28"/>
        </w:rPr>
        <w:t>В</w:t>
      </w:r>
      <w:r w:rsidR="00097FF8" w:rsidRPr="00907A7F">
        <w:rPr>
          <w:sz w:val="28"/>
          <w:szCs w:val="28"/>
        </w:rPr>
        <w:t>.</w:t>
      </w:r>
      <w:r w:rsidR="000A1BBC" w:rsidRPr="00907A7F">
        <w:rPr>
          <w:sz w:val="28"/>
          <w:szCs w:val="28"/>
        </w:rPr>
        <w:t xml:space="preserve"> </w:t>
      </w:r>
      <w:r w:rsidR="00097FF8" w:rsidRPr="00907A7F">
        <w:rPr>
          <w:sz w:val="28"/>
          <w:szCs w:val="28"/>
        </w:rPr>
        <w:t>С</w:t>
      </w:r>
      <w:r w:rsidRPr="00907A7F">
        <w:rPr>
          <w:sz w:val="28"/>
          <w:szCs w:val="28"/>
        </w:rPr>
        <w:t>ироткин</w:t>
      </w:r>
    </w:p>
    <w:p w14:paraId="7EF8F576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2FEDABF3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4BEA5B53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78BE5504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38D080CD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31EA062D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79FBADAF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4742FB66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6FB35663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4E06081A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5871BC43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1E5048FC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090C9B94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43B940CD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34F7CF9E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21E49D64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5A76D99F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1C878FDE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17A6E8BB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793B006F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678C8C7F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15F6CCD0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381C17E3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28CD2E84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627E49A1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21DB90DD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7F512CEC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6835543D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60EDA7C3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1849CA7F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61EA17C4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6C9EABCB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1E3172AD" w14:textId="77777777" w:rsidR="00F80317" w:rsidRDefault="00F80317">
      <w:pPr>
        <w:tabs>
          <w:tab w:val="left" w:pos="7513"/>
        </w:tabs>
        <w:jc w:val="both"/>
        <w:rPr>
          <w:sz w:val="28"/>
          <w:szCs w:val="28"/>
        </w:rPr>
      </w:pPr>
    </w:p>
    <w:p w14:paraId="0D0076BE" w14:textId="77777777" w:rsidR="00F80317" w:rsidRPr="00F80317" w:rsidRDefault="00F80317" w:rsidP="00F80317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  <w:r w:rsidRPr="00F80317">
        <w:rPr>
          <w:sz w:val="28"/>
          <w:szCs w:val="28"/>
        </w:rPr>
        <w:lastRenderedPageBreak/>
        <w:t>Приложение № 1</w:t>
      </w:r>
    </w:p>
    <w:p w14:paraId="65D80660" w14:textId="77777777" w:rsidR="00F80317" w:rsidRPr="00F80317" w:rsidRDefault="00F80317" w:rsidP="00F80317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  <w:r w:rsidRPr="00F80317">
        <w:rPr>
          <w:sz w:val="28"/>
          <w:szCs w:val="28"/>
        </w:rPr>
        <w:t>УТВЕРЖДЕНО</w:t>
      </w:r>
    </w:p>
    <w:p w14:paraId="2B798949" w14:textId="77777777" w:rsidR="00F80317" w:rsidRPr="00F80317" w:rsidRDefault="00F80317" w:rsidP="00F80317">
      <w:pPr>
        <w:widowControl w:val="0"/>
        <w:tabs>
          <w:tab w:val="left" w:pos="6379"/>
        </w:tabs>
        <w:autoSpaceDE w:val="0"/>
        <w:autoSpaceDN w:val="0"/>
        <w:ind w:left="6379" w:hanging="709"/>
        <w:rPr>
          <w:sz w:val="28"/>
          <w:szCs w:val="28"/>
        </w:rPr>
      </w:pPr>
      <w:r w:rsidRPr="00F80317">
        <w:rPr>
          <w:sz w:val="28"/>
          <w:szCs w:val="28"/>
        </w:rPr>
        <w:t xml:space="preserve">приказом ППК «ВСК» </w:t>
      </w:r>
    </w:p>
    <w:p w14:paraId="70948B62" w14:textId="77777777" w:rsidR="00F80317" w:rsidRPr="00F80317" w:rsidRDefault="00F80317" w:rsidP="00F80317">
      <w:pPr>
        <w:tabs>
          <w:tab w:val="left" w:pos="6379"/>
        </w:tabs>
        <w:spacing w:after="200" w:line="233" w:lineRule="auto"/>
        <w:ind w:left="6379" w:hanging="709"/>
        <w:rPr>
          <w:rFonts w:eastAsia="Calibri"/>
          <w:color w:val="FF0000"/>
          <w:sz w:val="28"/>
          <w:szCs w:val="28"/>
          <w:lang w:eastAsia="en-US"/>
        </w:rPr>
      </w:pPr>
      <w:r w:rsidRPr="00F80317">
        <w:rPr>
          <w:rFonts w:eastAsia="Calibri"/>
          <w:sz w:val="28"/>
          <w:szCs w:val="28"/>
          <w:lang w:eastAsia="en-US"/>
        </w:rPr>
        <w:t>от 19.03.2021 № П-106</w:t>
      </w:r>
    </w:p>
    <w:p w14:paraId="0DB434F4" w14:textId="77777777" w:rsidR="00F80317" w:rsidRPr="00F80317" w:rsidRDefault="00F80317" w:rsidP="00F803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80317"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384F54B7" wp14:editId="5671BFD4">
            <wp:extent cx="719455" cy="83502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01BFA" w14:textId="77777777" w:rsidR="00F80317" w:rsidRPr="00F80317" w:rsidRDefault="00F80317" w:rsidP="00F80317">
      <w:pPr>
        <w:tabs>
          <w:tab w:val="left" w:pos="4962"/>
          <w:tab w:val="left" w:pos="5245"/>
          <w:tab w:val="left" w:pos="5387"/>
        </w:tabs>
        <w:spacing w:after="280"/>
        <w:jc w:val="center"/>
        <w:rPr>
          <w:b/>
          <w:sz w:val="32"/>
          <w:szCs w:val="32"/>
        </w:rPr>
      </w:pPr>
      <w:r w:rsidRPr="00F80317">
        <w:rPr>
          <w:sz w:val="32"/>
          <w:szCs w:val="32"/>
        </w:rPr>
        <w:t xml:space="preserve">МИНИСТЕРСТВО ОБОРОНЫ                                                               РОССИЙСКОЙ ФЕДЕРАЦИИ                                                             </w:t>
      </w:r>
      <w:proofErr w:type="gramStart"/>
      <w:r w:rsidRPr="00F80317">
        <w:rPr>
          <w:sz w:val="32"/>
          <w:szCs w:val="32"/>
        </w:rPr>
        <w:t xml:space="preserve">   (</w:t>
      </w:r>
      <w:proofErr w:type="gramEnd"/>
      <w:r w:rsidRPr="00F80317">
        <w:rPr>
          <w:sz w:val="32"/>
          <w:szCs w:val="32"/>
        </w:rPr>
        <w:t>МИНОБОРОНЫ РОССИИ)</w:t>
      </w:r>
    </w:p>
    <w:p w14:paraId="631E2D85" w14:textId="77777777" w:rsidR="00F80317" w:rsidRPr="00F80317" w:rsidRDefault="00F80317" w:rsidP="00F80317">
      <w:pPr>
        <w:tabs>
          <w:tab w:val="left" w:pos="4962"/>
          <w:tab w:val="left" w:pos="5245"/>
          <w:tab w:val="left" w:pos="5387"/>
        </w:tabs>
        <w:spacing w:after="280"/>
        <w:jc w:val="center"/>
        <w:rPr>
          <w:b/>
          <w:sz w:val="32"/>
          <w:szCs w:val="32"/>
        </w:rPr>
      </w:pPr>
      <w:r w:rsidRPr="00F80317">
        <w:rPr>
          <w:b/>
          <w:sz w:val="32"/>
          <w:szCs w:val="32"/>
        </w:rPr>
        <w:t xml:space="preserve">ПУБЛИЧНО-ПРАВОВАЯ КОМПАНИЯ </w:t>
      </w:r>
      <w:r w:rsidRPr="00F80317">
        <w:rPr>
          <w:b/>
          <w:sz w:val="32"/>
          <w:szCs w:val="32"/>
        </w:rPr>
        <w:br/>
        <w:t>«ВОЕННО-СТРОИТЕЛЬНАЯ КОМПАНИЯ»</w:t>
      </w:r>
    </w:p>
    <w:p w14:paraId="17C53025" w14:textId="77777777" w:rsidR="00F80317" w:rsidRPr="00F80317" w:rsidRDefault="00F80317" w:rsidP="00F803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2D4B358" w14:textId="77777777" w:rsidR="00F80317" w:rsidRPr="00F80317" w:rsidRDefault="00F80317" w:rsidP="00F803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4F0D76A" w14:textId="77777777" w:rsidR="00F80317" w:rsidRPr="00F80317" w:rsidRDefault="00F80317" w:rsidP="00F803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684C9F1" w14:textId="77777777" w:rsidR="00F80317" w:rsidRPr="00F80317" w:rsidRDefault="00F80317" w:rsidP="00F803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F43D127" w14:textId="77777777" w:rsidR="00F80317" w:rsidRPr="00F80317" w:rsidRDefault="00F80317" w:rsidP="00F803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7BBC49E" w14:textId="77777777" w:rsidR="00F80317" w:rsidRPr="00F80317" w:rsidRDefault="00F80317" w:rsidP="00F803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972E08E" w14:textId="77777777" w:rsidR="00F80317" w:rsidRPr="00F80317" w:rsidRDefault="00F80317" w:rsidP="00F803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71D646E" w14:textId="77777777" w:rsidR="00F80317" w:rsidRPr="00F80317" w:rsidRDefault="00F80317" w:rsidP="00F803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DA29651" w14:textId="77777777" w:rsidR="00F80317" w:rsidRPr="00F80317" w:rsidRDefault="00F80317" w:rsidP="00F803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16D90C4" w14:textId="77777777" w:rsidR="00F80317" w:rsidRPr="00F80317" w:rsidRDefault="00F80317" w:rsidP="00F80317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80317">
        <w:rPr>
          <w:b/>
          <w:bCs/>
          <w:sz w:val="28"/>
          <w:szCs w:val="28"/>
        </w:rPr>
        <w:t>ПОЛОЖЕНИЕ</w:t>
      </w:r>
    </w:p>
    <w:p w14:paraId="4357AC69" w14:textId="77777777" w:rsidR="00F80317" w:rsidRPr="00F80317" w:rsidRDefault="00F80317" w:rsidP="00F80317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80317">
        <w:rPr>
          <w:b/>
          <w:bCs/>
          <w:sz w:val="28"/>
          <w:szCs w:val="28"/>
        </w:rPr>
        <w:t xml:space="preserve">О ПРОВЕРКЕ ДОСТОВЕРНОСТИ И ПОЛНОТЫ СВЕДЕНИЙ, ПРЕДСТАВЛЯЕМЫХ ГРАЖДАНАМИ, ПРЕТЕНДУЮЩИМИ </w:t>
      </w:r>
    </w:p>
    <w:p w14:paraId="157DFFA1" w14:textId="77777777" w:rsidR="00F80317" w:rsidRPr="00F80317" w:rsidRDefault="00F80317" w:rsidP="00F80317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80317">
        <w:rPr>
          <w:b/>
          <w:bCs/>
          <w:sz w:val="28"/>
          <w:szCs w:val="28"/>
        </w:rPr>
        <w:t xml:space="preserve">НА ЗАМЕЩЕНИЕ ДОЛЖНОСТЕЙ ПУБЛИЧНО-ПРАВОВОЙ КОМПАНИИ «ВОЕННО-СТРОИТЕЛЬНАЯ КОМПАНИЯ», </w:t>
      </w:r>
    </w:p>
    <w:p w14:paraId="1DC481E8" w14:textId="77777777" w:rsidR="00F80317" w:rsidRPr="00F80317" w:rsidRDefault="00F80317" w:rsidP="00F80317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80317">
        <w:rPr>
          <w:b/>
          <w:bCs/>
          <w:sz w:val="28"/>
          <w:szCs w:val="28"/>
        </w:rPr>
        <w:t xml:space="preserve">И РАБОТНИКАМИ ПУБЛИЧНО-ПРАВОВОЙ КОМПАНИИ «ВОЕННО-СТРОИТЕЛЬНАЯ КОМПАНИЯ», СОБЛЮДЕНИЯ РАБОТНИКАМИ ПУБЛИЧНО-ПРАВОВОЙ КМПАНИИ </w:t>
      </w:r>
    </w:p>
    <w:p w14:paraId="16B86086" w14:textId="77777777" w:rsidR="00F80317" w:rsidRPr="00F80317" w:rsidRDefault="00F80317" w:rsidP="00F80317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80317">
        <w:rPr>
          <w:b/>
          <w:bCs/>
          <w:sz w:val="28"/>
          <w:szCs w:val="28"/>
        </w:rPr>
        <w:t xml:space="preserve">«ВОЕННО-СТРОИТЕЛЬНАЯ КОМПАНИЯ» ТРЕБОВАНИЙ </w:t>
      </w:r>
    </w:p>
    <w:p w14:paraId="3A5BB3D8" w14:textId="77777777" w:rsidR="00F80317" w:rsidRPr="00F80317" w:rsidRDefault="00F80317" w:rsidP="00F80317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80317">
        <w:rPr>
          <w:b/>
          <w:bCs/>
          <w:sz w:val="28"/>
          <w:szCs w:val="28"/>
        </w:rPr>
        <w:t>К СЛУЖЕБНОМУ ПОВЕДЕНИЮ</w:t>
      </w:r>
    </w:p>
    <w:p w14:paraId="6B0F4407" w14:textId="77777777" w:rsidR="00F80317" w:rsidRPr="00F80317" w:rsidRDefault="00F80317" w:rsidP="00F80317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80317">
        <w:rPr>
          <w:b/>
          <w:bCs/>
          <w:sz w:val="28"/>
          <w:szCs w:val="28"/>
        </w:rPr>
        <w:t xml:space="preserve"> </w:t>
      </w:r>
    </w:p>
    <w:p w14:paraId="43B1A339" w14:textId="77777777" w:rsidR="00F80317" w:rsidRPr="00F80317" w:rsidRDefault="00F80317" w:rsidP="00F803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0CFA417" w14:textId="77777777" w:rsidR="00F80317" w:rsidRPr="00F80317" w:rsidRDefault="00F80317" w:rsidP="00F803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8D6CCCB" w14:textId="77777777" w:rsidR="00F80317" w:rsidRPr="00F80317" w:rsidRDefault="00F80317" w:rsidP="00F803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37B3155" w14:textId="77777777" w:rsidR="00F80317" w:rsidRPr="00F80317" w:rsidRDefault="00F80317" w:rsidP="00F803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67B90F2" w14:textId="77777777" w:rsidR="00F80317" w:rsidRPr="00F80317" w:rsidRDefault="00F80317" w:rsidP="00F803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D748A87" w14:textId="77777777" w:rsidR="00F80317" w:rsidRPr="00F80317" w:rsidRDefault="00F80317" w:rsidP="00F8031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80317">
        <w:rPr>
          <w:rFonts w:eastAsia="Calibri"/>
          <w:bCs/>
          <w:sz w:val="28"/>
          <w:szCs w:val="28"/>
          <w:lang w:eastAsia="en-US"/>
        </w:rPr>
        <w:t>Москва</w:t>
      </w:r>
    </w:p>
    <w:p w14:paraId="6AF3251F" w14:textId="77777777" w:rsidR="00F80317" w:rsidRPr="00F80317" w:rsidRDefault="00F80317" w:rsidP="00F8031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80317">
        <w:rPr>
          <w:rFonts w:eastAsia="Calibri"/>
          <w:bCs/>
          <w:sz w:val="28"/>
          <w:szCs w:val="28"/>
          <w:lang w:eastAsia="en-US"/>
        </w:rPr>
        <w:t>2020 г.</w:t>
      </w:r>
      <w:r w:rsidRPr="00F80317">
        <w:rPr>
          <w:rFonts w:eastAsia="Calibri"/>
          <w:bCs/>
          <w:sz w:val="28"/>
          <w:szCs w:val="28"/>
          <w:lang w:eastAsia="en-US"/>
        </w:rPr>
        <w:br w:type="page"/>
      </w:r>
    </w:p>
    <w:p w14:paraId="0CE40C6D" w14:textId="77777777" w:rsidR="00F80317" w:rsidRPr="00F80317" w:rsidRDefault="00F80317" w:rsidP="00F803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80317">
        <w:rPr>
          <w:rFonts w:eastAsia="Calibri"/>
          <w:b/>
          <w:bCs/>
          <w:sz w:val="28"/>
          <w:szCs w:val="28"/>
          <w:lang w:eastAsia="en-US"/>
        </w:rPr>
        <w:lastRenderedPageBreak/>
        <w:t>Предисловие</w:t>
      </w:r>
    </w:p>
    <w:p w14:paraId="23BD764F" w14:textId="77777777" w:rsidR="00F80317" w:rsidRPr="00F80317" w:rsidRDefault="00F80317" w:rsidP="00F8031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6707DD5" w14:textId="77777777" w:rsidR="00F80317" w:rsidRPr="00F80317" w:rsidRDefault="00F80317" w:rsidP="00F8031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80317">
        <w:rPr>
          <w:rFonts w:eastAsia="Calibri"/>
          <w:bCs/>
          <w:sz w:val="28"/>
          <w:szCs w:val="28"/>
          <w:lang w:eastAsia="en-US"/>
        </w:rPr>
        <w:t xml:space="preserve">1. Положение о проверке достоверности и полноты сведений, представляемых гражданами, претендующими на замещение должностей публично-правовой компании «Военно-строительная компания», </w:t>
      </w:r>
      <w:r w:rsidRPr="00F80317">
        <w:rPr>
          <w:rFonts w:eastAsia="Calibri"/>
          <w:bCs/>
          <w:sz w:val="28"/>
          <w:szCs w:val="28"/>
          <w:lang w:eastAsia="en-US"/>
        </w:rPr>
        <w:br/>
        <w:t xml:space="preserve">и работниками публично-правовой компании «Военно-строительная компания», соблюдения работниками публично-правовой компании «Военно-строительная компания» требований к служебному поведению разработано </w:t>
      </w:r>
      <w:r w:rsidRPr="00F80317">
        <w:rPr>
          <w:rFonts w:eastAsia="Calibri"/>
          <w:sz w:val="28"/>
          <w:szCs w:val="28"/>
          <w:lang w:eastAsia="en-US"/>
        </w:rPr>
        <w:t>группой профилактики коррупционных и иных правонарушений</w:t>
      </w:r>
      <w:r w:rsidRPr="00F80317" w:rsidDel="00520867">
        <w:rPr>
          <w:rFonts w:eastAsia="Calibri"/>
          <w:bCs/>
          <w:sz w:val="28"/>
          <w:szCs w:val="28"/>
          <w:lang w:eastAsia="en-US"/>
        </w:rPr>
        <w:t xml:space="preserve"> </w:t>
      </w:r>
      <w:r w:rsidRPr="00F80317">
        <w:rPr>
          <w:rFonts w:eastAsia="Calibri"/>
          <w:bCs/>
          <w:sz w:val="28"/>
          <w:szCs w:val="28"/>
          <w:lang w:eastAsia="en-US"/>
        </w:rPr>
        <w:t>управления по работе с персоналом.</w:t>
      </w:r>
    </w:p>
    <w:p w14:paraId="149812A6" w14:textId="77777777" w:rsidR="00F80317" w:rsidRPr="00F80317" w:rsidRDefault="00F80317" w:rsidP="00F8031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80317">
        <w:rPr>
          <w:rFonts w:eastAsia="Calibri"/>
          <w:bCs/>
          <w:sz w:val="28"/>
          <w:szCs w:val="28"/>
          <w:lang w:eastAsia="en-US"/>
        </w:rPr>
        <w:t xml:space="preserve">2. Утверждено и введено в действие с 19.03.2021 приказом </w:t>
      </w:r>
      <w:r w:rsidRPr="00F80317">
        <w:rPr>
          <w:rFonts w:eastAsia="Calibri"/>
          <w:bCs/>
          <w:sz w:val="28"/>
          <w:szCs w:val="28"/>
          <w:lang w:eastAsia="en-US"/>
        </w:rPr>
        <w:br/>
        <w:t>от 19.03.2021 № П-106.</w:t>
      </w:r>
    </w:p>
    <w:p w14:paraId="29101B9C" w14:textId="77777777" w:rsidR="00F80317" w:rsidRPr="00F80317" w:rsidRDefault="00F80317" w:rsidP="00F80317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69FFF714" w14:textId="77777777" w:rsidR="00F80317" w:rsidRPr="00F80317" w:rsidRDefault="00F80317" w:rsidP="00F80317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1BB69814" w14:textId="77777777" w:rsidR="00F80317" w:rsidRPr="00F80317" w:rsidRDefault="00F80317" w:rsidP="00F80317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46F4FAA0" w14:textId="77777777" w:rsidR="00F80317" w:rsidRPr="00F80317" w:rsidRDefault="00F80317" w:rsidP="00F80317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3F3FB147" w14:textId="77777777" w:rsidR="00F80317" w:rsidRPr="00F80317" w:rsidRDefault="00F80317" w:rsidP="00F80317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0980D2E1" w14:textId="77777777" w:rsidR="00F80317" w:rsidRPr="00F80317" w:rsidRDefault="00F80317" w:rsidP="00F80317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2E26AC4D" w14:textId="77777777" w:rsidR="00F80317" w:rsidRPr="00F80317" w:rsidRDefault="00F80317" w:rsidP="00F80317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1CACC00B" w14:textId="77777777" w:rsidR="00F80317" w:rsidRPr="00F80317" w:rsidRDefault="00F80317" w:rsidP="00F80317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2A503712" w14:textId="77777777" w:rsidR="00F80317" w:rsidRPr="00F80317" w:rsidRDefault="00F80317" w:rsidP="00F80317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625D758B" w14:textId="77777777" w:rsidR="00F80317" w:rsidRPr="00F80317" w:rsidRDefault="00F80317" w:rsidP="00F80317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367344B1" w14:textId="77777777" w:rsidR="00F80317" w:rsidRPr="00F80317" w:rsidRDefault="00F80317" w:rsidP="00F80317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7F1F030D" w14:textId="77777777" w:rsidR="00F80317" w:rsidRPr="00F80317" w:rsidRDefault="00F80317" w:rsidP="00F80317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63C5183C" w14:textId="77777777" w:rsidR="00F80317" w:rsidRPr="00F80317" w:rsidRDefault="00F80317" w:rsidP="00F80317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1B3FA238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bookmarkStart w:id="0" w:name="P36"/>
      <w:bookmarkEnd w:id="0"/>
      <w:r w:rsidRPr="00F80317">
        <w:rPr>
          <w:bCs/>
          <w:sz w:val="28"/>
          <w:szCs w:val="28"/>
        </w:rPr>
        <w:lastRenderedPageBreak/>
        <w:t xml:space="preserve">1. Положением о проверке достоверности и полноты сведений, представляемых гражданами, претендующими на замещение должностей публично-правовой компании «Военно-строительная компания», </w:t>
      </w:r>
      <w:r w:rsidRPr="00F80317">
        <w:rPr>
          <w:bCs/>
          <w:sz w:val="28"/>
          <w:szCs w:val="28"/>
        </w:rPr>
        <w:br/>
        <w:t>и работниками публично-правовой компании «Военно-строительная компания», соблюдения работниками публично-правовой компании «Военно-строительная компания» требований к служебному поведению (далее – Положение) определяется порядок осуществления проверки:</w:t>
      </w:r>
    </w:p>
    <w:p w14:paraId="733F11D0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а) достоверности и полноты сведений о доходах, расходах, </w:t>
      </w:r>
      <w:r w:rsidRPr="00F80317">
        <w:rPr>
          <w:bCs/>
          <w:sz w:val="28"/>
          <w:szCs w:val="28"/>
        </w:rPr>
        <w:br/>
        <w:t xml:space="preserve">об имуществе и обязательствах имущественного характера, представленных </w:t>
      </w:r>
      <w:r w:rsidRPr="00F80317">
        <w:rPr>
          <w:bCs/>
          <w:sz w:val="28"/>
          <w:szCs w:val="28"/>
        </w:rPr>
        <w:br/>
        <w:t xml:space="preserve">в соответствии с Порядком представления сведений о доходах, расходах, </w:t>
      </w:r>
      <w:r w:rsidRPr="00F80317">
        <w:rPr>
          <w:bCs/>
          <w:sz w:val="28"/>
          <w:szCs w:val="28"/>
        </w:rPr>
        <w:br/>
        <w:t xml:space="preserve">об имуществе и обязательствах имущественного характера в публично-правовой компании «Военно-строительная компания» гражданами, принимаемыми на работу в публично-правовую компанию «Военно-строительная компания» (далее – Компания) на должности, включенные </w:t>
      </w:r>
      <w:r w:rsidRPr="00F80317">
        <w:rPr>
          <w:bCs/>
          <w:sz w:val="28"/>
          <w:szCs w:val="28"/>
        </w:rPr>
        <w:br/>
        <w:t xml:space="preserve">в перечень должностей, при назначении на которые и при замещении которых граждане (работники)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  <w:r w:rsidRPr="00F80317">
        <w:rPr>
          <w:bCs/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F80317">
        <w:rPr>
          <w:bCs/>
          <w:sz w:val="28"/>
          <w:szCs w:val="28"/>
        </w:rPr>
        <w:br/>
        <w:t>и несовершеннолетних детей (далее – Перечень), работниками, замещающими в Компании должности, включенные в Перечень, за отчетный период и за два года, предшествующие отчетному периоду;</w:t>
      </w:r>
    </w:p>
    <w:p w14:paraId="559B3FBD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б) достоверности и полноты сведений о расходах, представленных </w:t>
      </w:r>
      <w:r w:rsidRPr="00F80317">
        <w:rPr>
          <w:bCs/>
          <w:sz w:val="28"/>
          <w:szCs w:val="28"/>
        </w:rPr>
        <w:br/>
        <w:t xml:space="preserve">в соответствии с Порядком представления сведений о доходах, расходах, </w:t>
      </w:r>
      <w:r w:rsidRPr="00F80317">
        <w:rPr>
          <w:bCs/>
          <w:sz w:val="28"/>
          <w:szCs w:val="28"/>
        </w:rPr>
        <w:br/>
        <w:t>об имуществе и обязательствах имущественного характера в публично-правовой компании «Военно-строительная компания»;</w:t>
      </w:r>
    </w:p>
    <w:p w14:paraId="3FE91425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в) соблюдения работниками Компании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статьей 349.1 Трудового кодекса Российской Федерации, другими нормативными правовыми актами Российской Федерации, локальными нормативными актами Компании (далее – требования к служебному поведению);</w:t>
      </w:r>
    </w:p>
    <w:p w14:paraId="6BB6AB27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г) достоверности и полноты сведений (в части, касающейся профилактики коррупционных правонарушений), представленных гражданами при поступлении в Компанию в соответствии с нормативными правовыми актами Российской Федерации и локальными нормативными актами Компании.</w:t>
      </w:r>
    </w:p>
    <w:p w14:paraId="59D0DD98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2. В настоящем Положении установлено понятие «отчетный период» –период с 1 января по 31 декабря года, предшествующего году представления работниками сведений о доходах (расходах).</w:t>
      </w:r>
    </w:p>
    <w:p w14:paraId="3CD1F5BF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5DCD7EF2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lastRenderedPageBreak/>
        <w:t xml:space="preserve">3. Проверка достоверности и полноты сведений о доходах, </w:t>
      </w:r>
      <w:r w:rsidRPr="00F80317">
        <w:rPr>
          <w:bCs/>
          <w:sz w:val="28"/>
          <w:szCs w:val="28"/>
        </w:rPr>
        <w:br/>
        <w:t>об имуществе и обязательствах имущественного характера, представляемых работником Компании, замещающим должность, не предусмотренную Перечнем, и претендующим на замещение должности Компании, предусмотренной этим Перечнем, осуществляется в порядке, установленном настоящим Положением.</w:t>
      </w:r>
    </w:p>
    <w:p w14:paraId="2F8BEC99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4. Проверка, предусмотренная подпунктом «б» пункта 1 настоящего Положения, осуществляется с учетом Положения о контроле </w:t>
      </w:r>
      <w:r w:rsidRPr="00F80317">
        <w:rPr>
          <w:bCs/>
          <w:sz w:val="28"/>
          <w:szCs w:val="28"/>
        </w:rPr>
        <w:br/>
        <w:t xml:space="preserve">за соответствием расходов работников публично-правовой компании «Военно-строительная компания», а также расходов их супруг (супругов) </w:t>
      </w:r>
      <w:r w:rsidRPr="00F80317">
        <w:rPr>
          <w:bCs/>
          <w:sz w:val="28"/>
          <w:szCs w:val="28"/>
        </w:rPr>
        <w:br/>
        <w:t>и несовершеннолетних детей их доходам.</w:t>
      </w:r>
    </w:p>
    <w:p w14:paraId="26006587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5. Проверка, предусмотренная пунктом 1 настоящего Положения, осуществляется </w:t>
      </w:r>
      <w:r w:rsidRPr="00F80317">
        <w:rPr>
          <w:rFonts w:eastAsia="Calibri"/>
          <w:sz w:val="28"/>
          <w:szCs w:val="28"/>
          <w:lang w:eastAsia="en-US"/>
        </w:rPr>
        <w:t>группой профилактики коррупционных и иных правонарушений</w:t>
      </w:r>
      <w:r w:rsidRPr="00F80317" w:rsidDel="004E6C50">
        <w:rPr>
          <w:bCs/>
          <w:sz w:val="28"/>
          <w:szCs w:val="28"/>
        </w:rPr>
        <w:t xml:space="preserve"> </w:t>
      </w:r>
      <w:r w:rsidRPr="00F80317">
        <w:rPr>
          <w:bCs/>
          <w:sz w:val="28"/>
          <w:szCs w:val="28"/>
        </w:rPr>
        <w:t xml:space="preserve">управления по работе с персоналом Компании (далее – </w:t>
      </w:r>
      <w:r w:rsidRPr="00F80317">
        <w:rPr>
          <w:rFonts w:eastAsia="Calibri"/>
          <w:sz w:val="28"/>
          <w:szCs w:val="28"/>
          <w:lang w:eastAsia="en-US"/>
        </w:rPr>
        <w:t>группа профилактики коррупционных и иных правонарушений</w:t>
      </w:r>
      <w:r w:rsidRPr="00F80317">
        <w:rPr>
          <w:bCs/>
          <w:sz w:val="28"/>
          <w:szCs w:val="28"/>
        </w:rPr>
        <w:t xml:space="preserve">) </w:t>
      </w:r>
      <w:r w:rsidRPr="00F80317">
        <w:rPr>
          <w:bCs/>
          <w:sz w:val="28"/>
          <w:szCs w:val="28"/>
        </w:rPr>
        <w:br/>
        <w:t>по решению генерального директора Компании (лица, исполняющего его обязанности).</w:t>
      </w:r>
    </w:p>
    <w:p w14:paraId="7843AB81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Решение принимается отдельно в отношении каждого гражданина или работника Компании и оформляется в письменной форме.</w:t>
      </w:r>
    </w:p>
    <w:p w14:paraId="57176E4C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pacing w:val="-4"/>
          <w:sz w:val="28"/>
          <w:szCs w:val="28"/>
        </w:rPr>
        <w:t>6. Основанием для осуществления проверки, предусмотренной пунктом 1</w:t>
      </w:r>
      <w:r w:rsidRPr="00F80317">
        <w:rPr>
          <w:bCs/>
          <w:sz w:val="28"/>
          <w:szCs w:val="28"/>
        </w:rPr>
        <w:t xml:space="preserve"> настоящего Положения, является достаточная информация, представленная </w:t>
      </w:r>
      <w:r w:rsidRPr="00F80317">
        <w:rPr>
          <w:bCs/>
          <w:sz w:val="28"/>
          <w:szCs w:val="28"/>
        </w:rPr>
        <w:br/>
        <w:t>в письменном виде в установленном порядке:</w:t>
      </w:r>
    </w:p>
    <w:p w14:paraId="38EF2BF5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6.1. Правоохранительными органами, иными государственными органами, органами местного самоуправления и их должностными лицами.</w:t>
      </w:r>
    </w:p>
    <w:p w14:paraId="4A762162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6.2. </w:t>
      </w:r>
      <w:r w:rsidRPr="00F80317">
        <w:rPr>
          <w:rFonts w:eastAsia="Calibri"/>
          <w:sz w:val="28"/>
          <w:szCs w:val="28"/>
          <w:lang w:eastAsia="en-US"/>
        </w:rPr>
        <w:t>Группой профилактики коррупционных и иных правонарушений</w:t>
      </w:r>
      <w:r w:rsidRPr="00F80317">
        <w:rPr>
          <w:bCs/>
          <w:sz w:val="28"/>
          <w:szCs w:val="28"/>
        </w:rPr>
        <w:t xml:space="preserve">. </w:t>
      </w:r>
    </w:p>
    <w:p w14:paraId="30EB7C1A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6.3.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14:paraId="5504C092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6.4. Общественной палатой Российской Федерации.</w:t>
      </w:r>
    </w:p>
    <w:p w14:paraId="325C73B0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6.5. Общероссийскими средствами массовой информации.</w:t>
      </w:r>
    </w:p>
    <w:p w14:paraId="1FCEE7D4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7. Информация анонимного характера не может служить основанием для проверки.</w:t>
      </w:r>
    </w:p>
    <w:p w14:paraId="5FA06F07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8. Проверка осуществляется в срок, не превышающий 60 дней со дня принятия решения о ее проведении. Срок проверки может быть продлен до 90 дней лицом, принявшим решение о ее проведении.</w:t>
      </w:r>
    </w:p>
    <w:p w14:paraId="28D05688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9. </w:t>
      </w:r>
      <w:r w:rsidRPr="00F80317">
        <w:rPr>
          <w:rFonts w:eastAsia="Calibri"/>
          <w:sz w:val="28"/>
          <w:szCs w:val="28"/>
          <w:lang w:eastAsia="en-US"/>
        </w:rPr>
        <w:t>Группа профилактики коррупционных и иных правонарушений</w:t>
      </w:r>
      <w:r w:rsidRPr="00F80317" w:rsidDel="004E6C50">
        <w:rPr>
          <w:bCs/>
          <w:sz w:val="28"/>
          <w:szCs w:val="28"/>
        </w:rPr>
        <w:t xml:space="preserve"> </w:t>
      </w:r>
      <w:r w:rsidRPr="00F80317">
        <w:rPr>
          <w:bCs/>
          <w:sz w:val="28"/>
          <w:szCs w:val="28"/>
        </w:rPr>
        <w:t>осуществляет проверку самостоятельно, путем подготовки и направления запросов в установленном порядке (кроме запросов, касающихся осуществления оперативно-</w:t>
      </w:r>
      <w:proofErr w:type="spellStart"/>
      <w:r w:rsidRPr="00F80317">
        <w:rPr>
          <w:bCs/>
          <w:sz w:val="28"/>
          <w:szCs w:val="28"/>
        </w:rPr>
        <w:t>разыскной</w:t>
      </w:r>
      <w:proofErr w:type="spellEnd"/>
      <w:r w:rsidRPr="00F80317">
        <w:rPr>
          <w:bCs/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 (кроме запросов в налоговые органы и органы, осуществляющие государственную регистрацию прав на недвижимое имущество и сделок с ним, </w:t>
      </w:r>
      <w:r w:rsidRPr="00F80317">
        <w:rPr>
          <w:bCs/>
          <w:sz w:val="28"/>
          <w:szCs w:val="28"/>
        </w:rPr>
        <w:lastRenderedPageBreak/>
        <w:t xml:space="preserve">Федеральную службу </w:t>
      </w:r>
      <w:r w:rsidRPr="00F80317">
        <w:rPr>
          <w:bCs/>
          <w:sz w:val="28"/>
          <w:szCs w:val="28"/>
        </w:rPr>
        <w:br/>
        <w:t xml:space="preserve">по финансовому мониторингу), органы местного самоуправления, </w:t>
      </w:r>
      <w:r w:rsidRPr="00F80317">
        <w:rPr>
          <w:bCs/>
          <w:sz w:val="28"/>
          <w:szCs w:val="28"/>
        </w:rPr>
        <w:br/>
        <w:t xml:space="preserve">на предприятия, в учреждения, организации (кроме запросов в кредитные организации) и общественные объединения  об имеющихся у них сведениях: </w:t>
      </w:r>
    </w:p>
    <w:p w14:paraId="5B9463F7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о доходах, об имуществе и обязательствах имущественного характера гражданина, его супруги (супруга) и несовершеннолетних детей; </w:t>
      </w:r>
    </w:p>
    <w:p w14:paraId="66CBDC49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работника Компании, его супруги (супруга) и несовершеннолетних детей; </w:t>
      </w:r>
    </w:p>
    <w:p w14:paraId="35CEC964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о соблюдении работником Компании требований к служебному поведению и урегулированию конфликта интересов; </w:t>
      </w:r>
    </w:p>
    <w:p w14:paraId="5910D83E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об иных сведениях в случаях, предусмотренных нормативными правовыми актами Российской Федерации.</w:t>
      </w:r>
    </w:p>
    <w:p w14:paraId="7644B755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10. При осуществлении проверки, предусмотренной пунктом 9 настоящего Положения, </w:t>
      </w:r>
      <w:r w:rsidRPr="00F80317">
        <w:rPr>
          <w:rFonts w:eastAsia="Calibri"/>
          <w:sz w:val="28"/>
          <w:szCs w:val="28"/>
          <w:lang w:eastAsia="en-US"/>
        </w:rPr>
        <w:t>группа профилактики коррупционных и иных правонарушений</w:t>
      </w:r>
      <w:r w:rsidRPr="00F80317" w:rsidDel="007B157E">
        <w:rPr>
          <w:bCs/>
          <w:sz w:val="28"/>
          <w:szCs w:val="28"/>
        </w:rPr>
        <w:t xml:space="preserve"> </w:t>
      </w:r>
      <w:r w:rsidRPr="00F80317">
        <w:rPr>
          <w:bCs/>
          <w:sz w:val="28"/>
          <w:szCs w:val="28"/>
        </w:rPr>
        <w:t>вправе:</w:t>
      </w:r>
    </w:p>
    <w:p w14:paraId="453A3EE6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а) проводить беседу с гражданином или работником Компании;</w:t>
      </w:r>
    </w:p>
    <w:p w14:paraId="668BE3AE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б) изучать представленные гражданином или работником Компании сведения о доходах, расходах, об имуществе и обязательствах имущественного характера и дополнительные материалы;</w:t>
      </w:r>
    </w:p>
    <w:p w14:paraId="1FAA7A28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в) получать от гражданина или работника Компании пояснения </w:t>
      </w:r>
      <w:r w:rsidRPr="00F80317">
        <w:rPr>
          <w:bCs/>
          <w:sz w:val="28"/>
          <w:szCs w:val="28"/>
        </w:rPr>
        <w:br/>
        <w:t xml:space="preserve">по представленным им сведениям о доходах, расходах, об имуществе </w:t>
      </w:r>
      <w:r w:rsidRPr="00F80317">
        <w:rPr>
          <w:bCs/>
          <w:sz w:val="28"/>
          <w:szCs w:val="28"/>
        </w:rPr>
        <w:br/>
        <w:t>и обязательствах имущественного характера и материалам;</w:t>
      </w:r>
    </w:p>
    <w:p w14:paraId="6A1D123E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г) подготавливать и направлять в установленном порядке запросы, указанные в пункте 9 настоящего Положения;</w:t>
      </w:r>
    </w:p>
    <w:p w14:paraId="7851B9D3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д) получать информацию от физических лиц с их согласия;</w:t>
      </w:r>
    </w:p>
    <w:p w14:paraId="7252C3AB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е) осуществлять анализ сведений, представленных гражданином или работником Компании в соответствии с законодательством Российской Федерации о противодействии коррупции;</w:t>
      </w:r>
    </w:p>
    <w:p w14:paraId="6C29663D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ж) осуществлять анализ сведений, полученных на основании указанных в пункте 9 настоящего Положения запросов.</w:t>
      </w:r>
    </w:p>
    <w:p w14:paraId="0B441A64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11. При осуществлении проверки, предусмотренной пунктом 9 настоящего Положения,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 подписью генерального директора Компании.</w:t>
      </w:r>
    </w:p>
    <w:p w14:paraId="4EB514EA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12. В запросах, предусмотренных пунктом 9 настоящего Положения, указываются:</w:t>
      </w:r>
    </w:p>
    <w:p w14:paraId="13F043C1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а) фамилия, имя, отчество руководителя государственного органа или организации, в которые направляется запрос;</w:t>
      </w:r>
    </w:p>
    <w:p w14:paraId="0364086D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б) нормативный правовой акт, на основании которого направляется запрос;</w:t>
      </w:r>
    </w:p>
    <w:p w14:paraId="2FA3F1C0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в) фамилия, имя, отчество, дата и место рождения, место регистрации, жительства и (или) пребывания, должность и место работы гражданина или </w:t>
      </w:r>
      <w:r w:rsidRPr="00F80317">
        <w:rPr>
          <w:bCs/>
          <w:sz w:val="28"/>
          <w:szCs w:val="28"/>
        </w:rPr>
        <w:lastRenderedPageBreak/>
        <w:t>работника Компании,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в отношении которого имеются сведения о несоблюдении им требований к служебному поведению;</w:t>
      </w:r>
    </w:p>
    <w:p w14:paraId="3F7E1669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г) содержание и объем сведений, подлежащих проверке;</w:t>
      </w:r>
    </w:p>
    <w:p w14:paraId="632E94CE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д) срок представления запрашиваемых сведений;</w:t>
      </w:r>
    </w:p>
    <w:p w14:paraId="0D0F9ACD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е) фамилия, имя, отчество и номер телефона работника Компании, подготовившего запрос;</w:t>
      </w:r>
    </w:p>
    <w:p w14:paraId="2AB25688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ж) другие необходимые сведения;</w:t>
      </w:r>
    </w:p>
    <w:p w14:paraId="16AE71C1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з) идентификационный номер налогоплательщика (при направлении запроса в налоговые органы).</w:t>
      </w:r>
    </w:p>
    <w:p w14:paraId="3D4EC47E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13. В запросе о проведении оперативно-розыскных мероприятий помимо сведений, перечисленных в пункте 12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</w:t>
      </w:r>
      <w:r w:rsidRPr="00F80317">
        <w:rPr>
          <w:bCs/>
          <w:sz w:val="28"/>
          <w:szCs w:val="28"/>
        </w:rPr>
        <w:br/>
        <w:t xml:space="preserve">на соответствующие положения Федерального закона от 12 августа 1995 г. </w:t>
      </w:r>
      <w:r w:rsidRPr="00F80317">
        <w:rPr>
          <w:bCs/>
          <w:sz w:val="28"/>
          <w:szCs w:val="28"/>
        </w:rPr>
        <w:br/>
        <w:t>№ 144-ФЗ «Об оперативно-розыскной деятельности».</w:t>
      </w:r>
    </w:p>
    <w:p w14:paraId="11D4E547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14. </w:t>
      </w:r>
      <w:r w:rsidRPr="00F80317">
        <w:rPr>
          <w:rFonts w:eastAsia="Calibri"/>
          <w:sz w:val="28"/>
          <w:szCs w:val="28"/>
          <w:lang w:eastAsia="en-US"/>
        </w:rPr>
        <w:t>Группа профилактики коррупционных и иных правонарушений</w:t>
      </w:r>
      <w:r w:rsidRPr="00F80317" w:rsidDel="00B82790">
        <w:rPr>
          <w:bCs/>
          <w:sz w:val="28"/>
          <w:szCs w:val="28"/>
        </w:rPr>
        <w:t xml:space="preserve"> </w:t>
      </w:r>
      <w:r w:rsidRPr="00F80317">
        <w:rPr>
          <w:bCs/>
          <w:sz w:val="28"/>
          <w:szCs w:val="28"/>
        </w:rPr>
        <w:t>обеспечивает:</w:t>
      </w:r>
    </w:p>
    <w:p w14:paraId="2F6C7D8E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а) уведомление в письменной форме работника Компании о начале </w:t>
      </w:r>
      <w:r w:rsidRPr="00F80317">
        <w:rPr>
          <w:bCs/>
          <w:sz w:val="28"/>
          <w:szCs w:val="28"/>
        </w:rPr>
        <w:br/>
        <w:t>в отношении его проверки и разъяснение ему содержания подпункта «б» настоящего пункта – в течение двух рабочих дней со дня получения соответствующего решения;</w:t>
      </w:r>
    </w:p>
    <w:p w14:paraId="7019833B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б) проведение, в случае обращения работника Компании, беседы с ним, в ходе которой работник должен быть проинформирован о том, какие сведения, представляемые им в соответствии с настоящим Положением, </w:t>
      </w:r>
      <w:r w:rsidRPr="00F80317">
        <w:rPr>
          <w:bCs/>
          <w:sz w:val="28"/>
          <w:szCs w:val="28"/>
        </w:rPr>
        <w:br/>
        <w:t xml:space="preserve">и соблюдение каких требований к служебному поведению подлежат проверке, – в течение семи рабочих дней со дня обращения работника Компании, а при наличии уважительной причины – в срок, согласованный </w:t>
      </w:r>
      <w:r w:rsidRPr="00F80317">
        <w:rPr>
          <w:bCs/>
          <w:sz w:val="28"/>
          <w:szCs w:val="28"/>
        </w:rPr>
        <w:br/>
        <w:t>с работником.</w:t>
      </w:r>
    </w:p>
    <w:p w14:paraId="1DCC55B0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15. По окончании проверки </w:t>
      </w:r>
      <w:r w:rsidRPr="00F80317">
        <w:rPr>
          <w:rFonts w:eastAsia="Calibri"/>
          <w:sz w:val="28"/>
          <w:szCs w:val="28"/>
          <w:lang w:eastAsia="en-US"/>
        </w:rPr>
        <w:t>группа профилактики коррупционных и иных правонарушений</w:t>
      </w:r>
      <w:r w:rsidRPr="00F80317" w:rsidDel="00B82790">
        <w:rPr>
          <w:bCs/>
          <w:sz w:val="28"/>
          <w:szCs w:val="28"/>
        </w:rPr>
        <w:t xml:space="preserve"> </w:t>
      </w:r>
      <w:r w:rsidRPr="00F80317">
        <w:rPr>
          <w:bCs/>
          <w:sz w:val="28"/>
          <w:szCs w:val="28"/>
        </w:rPr>
        <w:t>обязана ознакомить работника Компании с результатами проверки с соблюдением законодательства Российской Федерации о государственной тайне,</w:t>
      </w:r>
      <w:r w:rsidRPr="00F8031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0317">
        <w:rPr>
          <w:bCs/>
          <w:sz w:val="28"/>
          <w:szCs w:val="28"/>
        </w:rPr>
        <w:t>защите персональных данных, требований к другой информации ограниченного доступа.</w:t>
      </w:r>
    </w:p>
    <w:p w14:paraId="4300001A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16. Работник Компании вправе:</w:t>
      </w:r>
    </w:p>
    <w:p w14:paraId="7210C401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16.1. Давать пояснения в письменной форме: </w:t>
      </w:r>
    </w:p>
    <w:p w14:paraId="083C3D0C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в ходе проверки; </w:t>
      </w:r>
    </w:p>
    <w:p w14:paraId="09FEB161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по вопросам, указанным в подпункте «б» пункта 14; </w:t>
      </w:r>
    </w:p>
    <w:p w14:paraId="0AE79CAD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по результатам проверки.</w:t>
      </w:r>
    </w:p>
    <w:p w14:paraId="7272426E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16.2. Представлять дополнительные материалы и давать по ним пояснения в письменной форме.</w:t>
      </w:r>
    </w:p>
    <w:p w14:paraId="246B6EE6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lastRenderedPageBreak/>
        <w:t xml:space="preserve">16.3. Обращаться в </w:t>
      </w:r>
      <w:r w:rsidRPr="00F80317">
        <w:rPr>
          <w:rFonts w:eastAsia="Calibri"/>
          <w:sz w:val="28"/>
          <w:szCs w:val="28"/>
          <w:lang w:eastAsia="en-US"/>
        </w:rPr>
        <w:t>группу профилактики коррупционных и иных правонарушений</w:t>
      </w:r>
      <w:r w:rsidRPr="00F80317" w:rsidDel="0095684C">
        <w:rPr>
          <w:bCs/>
          <w:sz w:val="28"/>
          <w:szCs w:val="28"/>
        </w:rPr>
        <w:t xml:space="preserve"> </w:t>
      </w:r>
      <w:r w:rsidRPr="00F80317">
        <w:rPr>
          <w:bCs/>
          <w:sz w:val="28"/>
          <w:szCs w:val="28"/>
        </w:rPr>
        <w:t>с подлежащим удовлетворению ходатайством о проведении с ним беседы по вопросам, указанным в подпункте «б» пункта 14.</w:t>
      </w:r>
    </w:p>
    <w:p w14:paraId="488A27A0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17. Пояснения, указанные в пункте 16 настоящего Положения, приобщаются к материалам проверки.</w:t>
      </w:r>
    </w:p>
    <w:p w14:paraId="771EF632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18. На период проведения проверки работник Компании может быть отстранен от исполнения должностных обязанностей на срок, </w:t>
      </w:r>
      <w:r w:rsidRPr="00F80317">
        <w:rPr>
          <w:bCs/>
          <w:sz w:val="28"/>
          <w:szCs w:val="28"/>
        </w:rPr>
        <w:br/>
        <w:t>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14:paraId="79D7CA88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На период отстранения работника Компании от исполнения должностных обязанностей заработная плата сохраняется.</w:t>
      </w:r>
    </w:p>
    <w:p w14:paraId="6681B2AC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19. </w:t>
      </w:r>
      <w:r w:rsidRPr="00F80317">
        <w:rPr>
          <w:rFonts w:eastAsia="Calibri"/>
          <w:sz w:val="28"/>
          <w:szCs w:val="28"/>
          <w:lang w:eastAsia="en-US"/>
        </w:rPr>
        <w:t>Группа профилактики коррупционных и иных правонарушений</w:t>
      </w:r>
      <w:r w:rsidRPr="00F80317" w:rsidDel="0095684C">
        <w:rPr>
          <w:bCs/>
          <w:sz w:val="28"/>
          <w:szCs w:val="28"/>
        </w:rPr>
        <w:t xml:space="preserve"> </w:t>
      </w:r>
      <w:r w:rsidRPr="00F80317">
        <w:rPr>
          <w:bCs/>
          <w:sz w:val="28"/>
          <w:szCs w:val="28"/>
        </w:rPr>
        <w:t xml:space="preserve">представляет результаты проверки руководителю департамента экономической безопасности (лицу, исполняющему его обязанности) и лицу, принявшему решение о проведении проверки в соответствии с пунктом 4 настоящего Положения. </w:t>
      </w:r>
    </w:p>
    <w:p w14:paraId="18B066A6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Вместе с результатами проверки представляется одно из следующих предложений:</w:t>
      </w:r>
    </w:p>
    <w:p w14:paraId="425EB2F0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а) о назначении гражданина на должность в Компании;</w:t>
      </w:r>
    </w:p>
    <w:p w14:paraId="460389B6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б) об отказе гражданину в назначении на должность в Компании;</w:t>
      </w:r>
    </w:p>
    <w:p w14:paraId="10C6F3DF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в) об отсутствии оснований для применения к работнику Компании мер юридической ответственности;</w:t>
      </w:r>
    </w:p>
    <w:p w14:paraId="3B8662F1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г) о применении к работнику Компании мер юридической ответственности;</w:t>
      </w:r>
    </w:p>
    <w:p w14:paraId="2D8E827B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д) о представлении материалов проверки в комиссию Компании </w:t>
      </w:r>
      <w:r w:rsidRPr="00F80317">
        <w:rPr>
          <w:bCs/>
          <w:sz w:val="28"/>
          <w:szCs w:val="28"/>
        </w:rPr>
        <w:br/>
        <w:t>по соблюдению требований к служебному поведению и урегулированию конфликта интересов.</w:t>
      </w:r>
    </w:p>
    <w:p w14:paraId="4F3074BC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21. Генеральный директор Компании, рассмотрев результаты проверки и соответствующее предложение, указанное в пункте 19 настоящего Положения, принимает одно из следующих решений:</w:t>
      </w:r>
    </w:p>
    <w:p w14:paraId="10FB3827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а) о возможности назначения гражданина на должность в Компанию;</w:t>
      </w:r>
    </w:p>
    <w:p w14:paraId="10A5DA35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б) об отказе гражданину в назначении на должность в Компанию;</w:t>
      </w:r>
    </w:p>
    <w:p w14:paraId="45B0D2E9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>в) о применении к работнику Компании меры юридической ответственности;</w:t>
      </w:r>
    </w:p>
    <w:p w14:paraId="2B97FC34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г) представить материалы проверки в комиссию Компании </w:t>
      </w:r>
      <w:r w:rsidRPr="00F80317">
        <w:rPr>
          <w:bCs/>
          <w:sz w:val="28"/>
          <w:szCs w:val="28"/>
        </w:rPr>
        <w:br/>
        <w:t>по соблюдению требований к служебному поведению и урегулированию конфликта интересов.</w:t>
      </w:r>
    </w:p>
    <w:p w14:paraId="00B31C47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22. Сведения о результатах проверки с письменного согласия лица, принявшего решение о ее проведении, представляются </w:t>
      </w:r>
      <w:r w:rsidRPr="00F80317">
        <w:rPr>
          <w:rFonts w:eastAsia="Calibri"/>
          <w:sz w:val="28"/>
          <w:szCs w:val="28"/>
          <w:lang w:eastAsia="en-US"/>
        </w:rPr>
        <w:t>группой профилактики коррупционных и иных правонарушений</w:t>
      </w:r>
      <w:r w:rsidRPr="00F80317">
        <w:rPr>
          <w:bCs/>
          <w:sz w:val="28"/>
          <w:szCs w:val="28"/>
        </w:rPr>
        <w:t xml:space="preserve"> с одновременным уведомлением об этом гражданина или работника Компании, в отношении которого проводилась проверка, правоохранительным органам, иным государственным органам, органам местного самоуправления и их должностным лицам, </w:t>
      </w:r>
      <w:r w:rsidRPr="00F80317">
        <w:rPr>
          <w:bCs/>
          <w:sz w:val="28"/>
          <w:szCs w:val="28"/>
        </w:rPr>
        <w:lastRenderedPageBreak/>
        <w:t xml:space="preserve">постоянно действующим руководящим органам политических партий </w:t>
      </w:r>
      <w:r w:rsidRPr="00F80317">
        <w:rPr>
          <w:bCs/>
          <w:sz w:val="28"/>
          <w:szCs w:val="28"/>
        </w:rPr>
        <w:br/>
        <w:t xml:space="preserve">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</w:t>
      </w:r>
      <w:r w:rsidRPr="00F80317">
        <w:rPr>
          <w:bCs/>
          <w:sz w:val="28"/>
          <w:szCs w:val="28"/>
        </w:rPr>
        <w:br/>
        <w:t xml:space="preserve">с соблюдением законодательства Российской Федерации о государственной тайне, защите персональных данных, требований к другой информации ограниченного доступа. </w:t>
      </w:r>
    </w:p>
    <w:p w14:paraId="72508AE9" w14:textId="77777777" w:rsidR="00F80317" w:rsidRPr="00F80317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23.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Pr="00F80317">
        <w:rPr>
          <w:bCs/>
          <w:sz w:val="28"/>
          <w:szCs w:val="28"/>
        </w:rPr>
        <w:br/>
        <w:t>в государственные органы в соответствии с их компетенцией.</w:t>
      </w:r>
    </w:p>
    <w:p w14:paraId="7C5272CF" w14:textId="02C8C8B9" w:rsidR="00343D41" w:rsidRDefault="00F80317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80317">
        <w:rPr>
          <w:bCs/>
          <w:sz w:val="28"/>
          <w:szCs w:val="28"/>
        </w:rPr>
        <w:t xml:space="preserve">24. Материалы проверки, не содержащие сведения, составляющие государственную тайну, хранятся в </w:t>
      </w:r>
      <w:r w:rsidRPr="00F80317">
        <w:rPr>
          <w:rFonts w:eastAsia="Calibri"/>
          <w:sz w:val="28"/>
          <w:szCs w:val="28"/>
          <w:lang w:eastAsia="en-US"/>
        </w:rPr>
        <w:t xml:space="preserve">группе профилактики коррупционных и иных правонарушений </w:t>
      </w:r>
      <w:r w:rsidRPr="00F80317">
        <w:rPr>
          <w:bCs/>
          <w:sz w:val="28"/>
          <w:szCs w:val="28"/>
        </w:rPr>
        <w:t>с соблюдением требований законодательства Российской Федерации и локальных нормативных актов Компании о защите персональных данных, требований к другой информации ограниченного доступа и срокам хранения.</w:t>
      </w:r>
      <w:r w:rsidR="00343D41" w:rsidRPr="00F80317" w:rsidDel="00343D41">
        <w:rPr>
          <w:bCs/>
          <w:sz w:val="28"/>
          <w:szCs w:val="28"/>
        </w:rPr>
        <w:t xml:space="preserve"> </w:t>
      </w:r>
    </w:p>
    <w:p w14:paraId="6BC91E45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1D9B3EB2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67C1065B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731DCD23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5953B020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7A989191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4A154EA1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2E764025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09879420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314A4A72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0A16C172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2607F793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1AB18EFB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28C6FF16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7534C8E7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050C44ED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42BCE714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63F9BFD5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7F4138D9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042EE14F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15864C93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5C3451B5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5E2F7055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5CF55614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4AF41801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1149B6EF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756BEC71" w14:textId="77777777" w:rsidR="00343D41" w:rsidRPr="002D2BF2" w:rsidRDefault="00343D41" w:rsidP="00343D41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  <w:r w:rsidRPr="002D2BF2">
        <w:rPr>
          <w:sz w:val="28"/>
          <w:szCs w:val="28"/>
        </w:rPr>
        <w:lastRenderedPageBreak/>
        <w:t>Приложение № 2</w:t>
      </w:r>
    </w:p>
    <w:p w14:paraId="485A9CA4" w14:textId="77777777" w:rsidR="00343D41" w:rsidRPr="002D2BF2" w:rsidRDefault="00343D41" w:rsidP="00343D41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  <w:r w:rsidRPr="002D2BF2">
        <w:rPr>
          <w:sz w:val="28"/>
          <w:szCs w:val="28"/>
        </w:rPr>
        <w:t>УТВЕРЖДЕНО</w:t>
      </w:r>
    </w:p>
    <w:p w14:paraId="57382781" w14:textId="77777777" w:rsidR="00343D41" w:rsidRPr="002D2BF2" w:rsidRDefault="00343D41" w:rsidP="00343D41">
      <w:pPr>
        <w:widowControl w:val="0"/>
        <w:tabs>
          <w:tab w:val="left" w:pos="6379"/>
        </w:tabs>
        <w:autoSpaceDE w:val="0"/>
        <w:autoSpaceDN w:val="0"/>
        <w:ind w:left="6379" w:hanging="709"/>
        <w:rPr>
          <w:sz w:val="28"/>
          <w:szCs w:val="28"/>
        </w:rPr>
      </w:pPr>
      <w:r w:rsidRPr="002D2BF2">
        <w:rPr>
          <w:sz w:val="28"/>
          <w:szCs w:val="28"/>
        </w:rPr>
        <w:t xml:space="preserve">приказом ППК «ВСК» </w:t>
      </w:r>
    </w:p>
    <w:p w14:paraId="2050573B" w14:textId="77777777" w:rsidR="00343D41" w:rsidRPr="002D2BF2" w:rsidRDefault="00343D41" w:rsidP="00343D41">
      <w:pPr>
        <w:tabs>
          <w:tab w:val="left" w:pos="6379"/>
        </w:tabs>
        <w:spacing w:line="233" w:lineRule="auto"/>
        <w:ind w:left="6379" w:hanging="709"/>
        <w:rPr>
          <w:rFonts w:eastAsia="Calibri"/>
          <w:color w:val="FF0000"/>
          <w:sz w:val="28"/>
          <w:szCs w:val="28"/>
        </w:rPr>
      </w:pPr>
      <w:r w:rsidRPr="002D2BF2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19.03.</w:t>
      </w:r>
      <w:r w:rsidRPr="002D2BF2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1</w:t>
      </w:r>
      <w:r w:rsidRPr="002D2BF2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П-106</w:t>
      </w:r>
    </w:p>
    <w:p w14:paraId="452F4455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DEBF7C6" wp14:editId="108D571A">
            <wp:extent cx="719455" cy="835025"/>
            <wp:effectExtent l="0" t="0" r="444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D38CF" w14:textId="77777777" w:rsidR="00343D41" w:rsidRPr="008C47D5" w:rsidRDefault="00343D41" w:rsidP="00343D41">
      <w:pPr>
        <w:tabs>
          <w:tab w:val="left" w:pos="4962"/>
          <w:tab w:val="left" w:pos="5245"/>
          <w:tab w:val="left" w:pos="5387"/>
        </w:tabs>
        <w:spacing w:after="280"/>
        <w:jc w:val="center"/>
        <w:rPr>
          <w:b/>
          <w:sz w:val="32"/>
          <w:szCs w:val="32"/>
        </w:rPr>
      </w:pPr>
      <w:r w:rsidRPr="008C47D5">
        <w:rPr>
          <w:sz w:val="32"/>
          <w:szCs w:val="32"/>
        </w:rPr>
        <w:t xml:space="preserve">МИНИСТЕРСТВО ОБОРОНЫ                                                               РОССИЙСКОЙ ФЕДЕРАЦИИ                                                             </w:t>
      </w:r>
      <w:proofErr w:type="gramStart"/>
      <w:r w:rsidRPr="008C47D5">
        <w:rPr>
          <w:sz w:val="32"/>
          <w:szCs w:val="32"/>
        </w:rPr>
        <w:t xml:space="preserve">   (</w:t>
      </w:r>
      <w:proofErr w:type="gramEnd"/>
      <w:r w:rsidRPr="008C47D5">
        <w:rPr>
          <w:sz w:val="32"/>
          <w:szCs w:val="32"/>
        </w:rPr>
        <w:t>МИНОБОРОНЫ РОССИИ)</w:t>
      </w:r>
    </w:p>
    <w:p w14:paraId="3059456D" w14:textId="77777777" w:rsidR="00343D41" w:rsidRPr="008C47D5" w:rsidRDefault="00343D41" w:rsidP="00343D41">
      <w:pPr>
        <w:tabs>
          <w:tab w:val="left" w:pos="4962"/>
          <w:tab w:val="left" w:pos="5245"/>
          <w:tab w:val="left" w:pos="5387"/>
        </w:tabs>
        <w:spacing w:after="280"/>
        <w:jc w:val="center"/>
        <w:rPr>
          <w:b/>
          <w:sz w:val="32"/>
          <w:szCs w:val="32"/>
        </w:rPr>
      </w:pPr>
      <w:r w:rsidRPr="008C47D5">
        <w:rPr>
          <w:b/>
          <w:sz w:val="32"/>
          <w:szCs w:val="32"/>
        </w:rPr>
        <w:t xml:space="preserve">ПУБЛИЧНО-ПРАВОВАЯ КОМПАНИЯ </w:t>
      </w:r>
      <w:r w:rsidRPr="008C47D5">
        <w:rPr>
          <w:b/>
          <w:sz w:val="32"/>
          <w:szCs w:val="32"/>
        </w:rPr>
        <w:br/>
        <w:t>«ВОЕННО-СТРОИТЕЛЬНАЯ КОМПАНИЯ»</w:t>
      </w:r>
    </w:p>
    <w:p w14:paraId="6BC93379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20C890BC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496545CD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4D33AA94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5223D930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444FF615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4AA04FD5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03236DCF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01383FFF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65FBCA0A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0782DF83" w14:textId="77777777" w:rsidR="00343D41" w:rsidRPr="00411FD0" w:rsidRDefault="00343D41" w:rsidP="00343D41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  <w:r w:rsidRPr="00411FD0">
        <w:rPr>
          <w:rFonts w:eastAsiaTheme="minorEastAsia"/>
          <w:b/>
          <w:bCs/>
          <w:sz w:val="28"/>
          <w:szCs w:val="28"/>
        </w:rPr>
        <w:t>ПОЛОЖЕНИЕ</w:t>
      </w:r>
    </w:p>
    <w:p w14:paraId="42C54AF4" w14:textId="77777777" w:rsidR="00343D41" w:rsidRDefault="00343D41" w:rsidP="00343D41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О КОНТРОЛЕ ЗА СООТВЕТСТВИЕМ РАСХОДОВ </w:t>
      </w:r>
    </w:p>
    <w:p w14:paraId="25D94C7B" w14:textId="77777777" w:rsidR="00343D41" w:rsidRDefault="00343D41" w:rsidP="00343D41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РАБОТНИКОВ ПУБЛИЧНО-ПРАВОВОЙ КОМПАНИИ </w:t>
      </w:r>
    </w:p>
    <w:p w14:paraId="1C57DC5C" w14:textId="77777777" w:rsidR="00343D41" w:rsidRDefault="00343D41" w:rsidP="00343D41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«ВОЕННО-СТРОИТЕЛЬНАЯ КОМПАНИЯ», А ТАКЖЕ </w:t>
      </w:r>
    </w:p>
    <w:p w14:paraId="71AD6872" w14:textId="77777777" w:rsidR="00343D41" w:rsidRDefault="00343D41" w:rsidP="00343D41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РАСХОДОВ ИХ СУПРУГ (СУПРУГОВ) </w:t>
      </w:r>
    </w:p>
    <w:p w14:paraId="248CD201" w14:textId="77777777" w:rsidR="00343D41" w:rsidRDefault="00343D41" w:rsidP="00343D41">
      <w:pPr>
        <w:autoSpaceDE w:val="0"/>
        <w:autoSpaceDN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И НЕСОВЕРШЕННОЛЕТНИХ ДЕТЕЙ ИХ ДОХОДАМ</w:t>
      </w:r>
    </w:p>
    <w:p w14:paraId="49613C1E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324C16E0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2C167042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73DD687E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0FFEA5C8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372AB4CF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7C674A27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2194BC05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61FDDD69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6323FDED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76D165CE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5A3B8193" w14:textId="77777777" w:rsidR="00343D41" w:rsidRPr="008C47D5" w:rsidRDefault="00343D41" w:rsidP="00343D41">
      <w:pPr>
        <w:jc w:val="center"/>
        <w:rPr>
          <w:bCs/>
          <w:sz w:val="28"/>
          <w:szCs w:val="28"/>
        </w:rPr>
      </w:pPr>
      <w:r w:rsidRPr="008C47D5">
        <w:rPr>
          <w:bCs/>
          <w:sz w:val="28"/>
          <w:szCs w:val="28"/>
        </w:rPr>
        <w:t>Москва</w:t>
      </w:r>
    </w:p>
    <w:p w14:paraId="37E6DA6A" w14:textId="77777777" w:rsidR="00343D41" w:rsidRDefault="00343D41" w:rsidP="00343D41">
      <w:pPr>
        <w:jc w:val="center"/>
        <w:rPr>
          <w:bCs/>
          <w:sz w:val="28"/>
          <w:szCs w:val="28"/>
        </w:rPr>
      </w:pPr>
      <w:r w:rsidRPr="008C47D5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8C47D5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br w:type="page"/>
      </w:r>
    </w:p>
    <w:p w14:paraId="2E55F192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Предисловие</w:t>
      </w:r>
    </w:p>
    <w:p w14:paraId="32213872" w14:textId="77777777" w:rsidR="00343D41" w:rsidRDefault="00343D41" w:rsidP="00343D41">
      <w:pPr>
        <w:jc w:val="center"/>
        <w:rPr>
          <w:b/>
          <w:bCs/>
          <w:sz w:val="28"/>
          <w:szCs w:val="28"/>
        </w:rPr>
      </w:pPr>
    </w:p>
    <w:p w14:paraId="3F7F2F0D" w14:textId="77777777" w:rsidR="00343D41" w:rsidRDefault="00343D41" w:rsidP="00343D41">
      <w:pPr>
        <w:ind w:firstLine="709"/>
        <w:jc w:val="both"/>
        <w:rPr>
          <w:bCs/>
          <w:sz w:val="28"/>
          <w:szCs w:val="28"/>
        </w:rPr>
      </w:pPr>
      <w:r w:rsidRPr="0033273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 Положение о контроле за соответствием </w:t>
      </w:r>
      <w:r w:rsidRPr="00BA3726">
        <w:rPr>
          <w:bCs/>
          <w:sz w:val="28"/>
          <w:szCs w:val="28"/>
        </w:rPr>
        <w:t>расходов работников</w:t>
      </w:r>
      <w:r>
        <w:rPr>
          <w:bCs/>
          <w:sz w:val="28"/>
          <w:szCs w:val="28"/>
        </w:rPr>
        <w:t xml:space="preserve"> </w:t>
      </w:r>
      <w:r w:rsidRPr="00BA3726">
        <w:rPr>
          <w:bCs/>
          <w:sz w:val="28"/>
          <w:szCs w:val="28"/>
        </w:rPr>
        <w:t>публично-правовой компании «Военно-строительная компания»,</w:t>
      </w:r>
      <w:r>
        <w:rPr>
          <w:bCs/>
          <w:sz w:val="28"/>
          <w:szCs w:val="28"/>
        </w:rPr>
        <w:t xml:space="preserve"> </w:t>
      </w:r>
      <w:r w:rsidRPr="00BA3726">
        <w:rPr>
          <w:bCs/>
          <w:sz w:val="28"/>
          <w:szCs w:val="28"/>
        </w:rPr>
        <w:t>а также расходов их супруг (супругов)</w:t>
      </w:r>
      <w:r>
        <w:rPr>
          <w:bCs/>
          <w:sz w:val="28"/>
          <w:szCs w:val="28"/>
        </w:rPr>
        <w:t xml:space="preserve"> </w:t>
      </w:r>
      <w:r w:rsidRPr="00BA3726">
        <w:rPr>
          <w:bCs/>
          <w:sz w:val="28"/>
          <w:szCs w:val="28"/>
        </w:rPr>
        <w:t>и несовершеннолетних детей их доходам</w:t>
      </w:r>
      <w:r>
        <w:rPr>
          <w:bCs/>
          <w:sz w:val="28"/>
          <w:szCs w:val="28"/>
        </w:rPr>
        <w:t xml:space="preserve"> разработано группой профилактики коррупционных и иных правонарушений управления по работе с персоналом.</w:t>
      </w:r>
    </w:p>
    <w:p w14:paraId="0D3CE410" w14:textId="77777777" w:rsidR="00343D41" w:rsidRPr="0033273B" w:rsidRDefault="00343D41" w:rsidP="00343D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Утверждено и введено в действие с 19.03.</w:t>
      </w:r>
      <w:r w:rsidRPr="006B015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6B0153">
        <w:rPr>
          <w:bCs/>
          <w:sz w:val="28"/>
          <w:szCs w:val="28"/>
        </w:rPr>
        <w:t xml:space="preserve"> приказом </w:t>
      </w:r>
      <w:r w:rsidRPr="006B0153">
        <w:rPr>
          <w:bCs/>
          <w:sz w:val="28"/>
          <w:szCs w:val="28"/>
        </w:rPr>
        <w:br/>
        <w:t xml:space="preserve">от </w:t>
      </w:r>
      <w:r>
        <w:rPr>
          <w:bCs/>
          <w:sz w:val="28"/>
          <w:szCs w:val="28"/>
        </w:rPr>
        <w:t>19.03.</w:t>
      </w:r>
      <w:r w:rsidRPr="006B015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6B01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П-106</w:t>
      </w:r>
      <w:r w:rsidRPr="006B0153">
        <w:rPr>
          <w:bCs/>
          <w:sz w:val="28"/>
          <w:szCs w:val="28"/>
        </w:rPr>
        <w:t>.</w:t>
      </w:r>
    </w:p>
    <w:p w14:paraId="7405E139" w14:textId="77777777" w:rsidR="00343D41" w:rsidRDefault="00343D41" w:rsidP="00343D41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209E3661" w14:textId="77777777" w:rsidR="00343D41" w:rsidRDefault="00343D41" w:rsidP="00343D41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7098E5A7" w14:textId="77777777" w:rsidR="00343D41" w:rsidRDefault="00343D41" w:rsidP="00343D41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34AF1D46" w14:textId="77777777" w:rsidR="00343D41" w:rsidRDefault="00343D41" w:rsidP="00343D41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3D02C598" w14:textId="77777777" w:rsidR="00343D41" w:rsidRDefault="00343D41" w:rsidP="00343D41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2E6336C8" w14:textId="77777777" w:rsidR="00343D41" w:rsidRDefault="00343D41" w:rsidP="00343D41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2F3952FA" w14:textId="77777777" w:rsidR="00343D41" w:rsidRDefault="00343D41" w:rsidP="00343D41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4530FCC3" w14:textId="77777777" w:rsidR="00343D41" w:rsidRDefault="00343D41" w:rsidP="00343D41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035DAAAC" w14:textId="77777777" w:rsidR="00343D41" w:rsidRDefault="00343D41" w:rsidP="00343D41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3B693631" w14:textId="77777777" w:rsidR="00343D41" w:rsidRDefault="00343D41" w:rsidP="00343D41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4E50C7FF" w14:textId="77777777" w:rsidR="00343D41" w:rsidRDefault="00343D41" w:rsidP="00343D41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0C156572" w14:textId="77777777" w:rsidR="00343D41" w:rsidRDefault="00343D41" w:rsidP="00343D41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2BE177CB" w14:textId="77777777" w:rsidR="00343D41" w:rsidRDefault="00343D41" w:rsidP="00343D41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03BD7520" w14:textId="77777777" w:rsidR="00343D41" w:rsidRDefault="00343D41" w:rsidP="00343D41">
      <w:pPr>
        <w:autoSpaceDE w:val="0"/>
        <w:autoSpaceDN w:val="0"/>
        <w:spacing w:before="480"/>
        <w:jc w:val="center"/>
        <w:rPr>
          <w:sz w:val="28"/>
          <w:szCs w:val="28"/>
        </w:rPr>
      </w:pPr>
    </w:p>
    <w:p w14:paraId="2361F761" w14:textId="77777777" w:rsidR="00343D41" w:rsidRPr="00147B90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F7">
        <w:rPr>
          <w:rFonts w:ascii="Times New Roman" w:hAnsi="Times New Roman" w:cs="Times New Roman"/>
          <w:sz w:val="28"/>
          <w:szCs w:val="28"/>
        </w:rPr>
        <w:lastRenderedPageBreak/>
        <w:t>1. Настоящее Положение определяет порядок принятия решения</w:t>
      </w:r>
      <w:r w:rsidRPr="000E7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E7CDB">
        <w:rPr>
          <w:rFonts w:ascii="Times New Roman" w:hAnsi="Times New Roman" w:cs="Times New Roman"/>
          <w:sz w:val="28"/>
          <w:szCs w:val="28"/>
        </w:rPr>
        <w:t>об осуществлении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CDB">
        <w:rPr>
          <w:rFonts w:ascii="Times New Roman" w:hAnsi="Times New Roman" w:cs="Times New Roman"/>
          <w:sz w:val="28"/>
          <w:szCs w:val="28"/>
        </w:rPr>
        <w:t xml:space="preserve">за расходами работников публично-правовой компании «Военно-строительная </w:t>
      </w:r>
      <w:r w:rsidRPr="00B5566A">
        <w:rPr>
          <w:rFonts w:ascii="Times New Roman" w:hAnsi="Times New Roman" w:cs="Times New Roman"/>
          <w:sz w:val="28"/>
          <w:szCs w:val="28"/>
        </w:rPr>
        <w:t xml:space="preserve">компания» (далее – Компания), замещающих должности, включенные в перечень должностей Компании, при назначении на которые и при замещении которых граждане (работники) обязаны представлять сведения о своих доходах, расходах, об имуществе </w:t>
      </w:r>
      <w:r w:rsidRPr="00B5566A"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</w:t>
      </w:r>
      <w:r w:rsidRPr="00B5566A">
        <w:t xml:space="preserve"> </w:t>
      </w:r>
      <w:r w:rsidRPr="00B5566A">
        <w:rPr>
          <w:rFonts w:ascii="Times New Roman" w:hAnsi="Times New Roman" w:cs="Times New Roman"/>
          <w:sz w:val="28"/>
          <w:szCs w:val="28"/>
        </w:rPr>
        <w:t>(далее – Перечень),</w:t>
      </w:r>
      <w:r w:rsidRPr="00147B9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90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147B90">
        <w:rPr>
          <w:rFonts w:ascii="Times New Roman" w:hAnsi="Times New Roman" w:cs="Times New Roman"/>
          <w:sz w:val="28"/>
          <w:szCs w:val="28"/>
        </w:rPr>
        <w:t xml:space="preserve">за расходами их супруг (супругов) и несовершеннолетних детей. </w:t>
      </w:r>
    </w:p>
    <w:p w14:paraId="005BFF83" w14:textId="77777777" w:rsidR="00343D4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B106C">
        <w:rPr>
          <w:rFonts w:ascii="Times New Roman" w:hAnsi="Times New Roman" w:cs="Times New Roman"/>
          <w:sz w:val="28"/>
          <w:szCs w:val="28"/>
        </w:rPr>
        <w:t>Работник, замещающий должность, предусмотренную Перечнем, обязан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B5566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B5566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566A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в Компании,</w:t>
      </w:r>
      <w:r>
        <w:rPr>
          <w:rFonts w:ascii="Times New Roman" w:hAnsi="Times New Roman" w:cs="Times New Roman"/>
          <w:sz w:val="28"/>
          <w:szCs w:val="28"/>
        </w:rPr>
        <w:t xml:space="preserve"> сведения:</w:t>
      </w:r>
      <w:r w:rsidRPr="002B10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5EBB3" w14:textId="77777777" w:rsidR="00343D41" w:rsidRPr="003C00CB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6C">
        <w:rPr>
          <w:rFonts w:ascii="Times New Roman" w:hAnsi="Times New Roman" w:cs="Times New Roman"/>
          <w:sz w:val="28"/>
          <w:szCs w:val="28"/>
        </w:rPr>
        <w:t xml:space="preserve">о своих расходах, а также о </w:t>
      </w:r>
      <w:r w:rsidRPr="005765F7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2B106C">
        <w:rPr>
          <w:rFonts w:ascii="Times New Roman" w:hAnsi="Times New Roman" w:cs="Times New Roman"/>
          <w:sz w:val="28"/>
          <w:szCs w:val="28"/>
        </w:rPr>
        <w:t xml:space="preserve">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2B106C">
        <w:rPr>
          <w:rFonts w:ascii="Times New Roman" w:hAnsi="Times New Roman" w:cs="Times New Roman"/>
          <w:sz w:val="28"/>
          <w:szCs w:val="28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</w:t>
      </w:r>
      <w:r w:rsidRPr="003C00CB">
        <w:rPr>
          <w:rFonts w:ascii="Times New Roman" w:hAnsi="Times New Roman" w:cs="Times New Roman"/>
          <w:sz w:val="28"/>
          <w:szCs w:val="28"/>
        </w:rPr>
        <w:t xml:space="preserve">периоду; </w:t>
      </w:r>
    </w:p>
    <w:p w14:paraId="35102B30" w14:textId="77777777" w:rsidR="00343D4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CB">
        <w:rPr>
          <w:rFonts w:ascii="Times New Roman" w:hAnsi="Times New Roman" w:cs="Times New Roman"/>
          <w:sz w:val="28"/>
          <w:szCs w:val="28"/>
        </w:rPr>
        <w:t>об источниках получения средств, за</w:t>
      </w:r>
      <w:r w:rsidRPr="00547F37">
        <w:rPr>
          <w:rFonts w:ascii="Times New Roman" w:hAnsi="Times New Roman" w:cs="Times New Roman"/>
          <w:sz w:val="28"/>
          <w:szCs w:val="28"/>
        </w:rPr>
        <w:t xml:space="preserve"> </w:t>
      </w:r>
      <w:r w:rsidRPr="003C00CB">
        <w:rPr>
          <w:rFonts w:ascii="Times New Roman" w:hAnsi="Times New Roman" w:cs="Times New Roman"/>
          <w:sz w:val="28"/>
          <w:szCs w:val="28"/>
        </w:rPr>
        <w:t>счет которых</w:t>
      </w:r>
      <w:r w:rsidRPr="00C550CD">
        <w:rPr>
          <w:rFonts w:ascii="Times New Roman" w:hAnsi="Times New Roman" w:cs="Times New Roman"/>
          <w:sz w:val="28"/>
          <w:szCs w:val="28"/>
        </w:rPr>
        <w:t xml:space="preserve"> совершены эти сделки</w:t>
      </w:r>
      <w:r w:rsidRPr="0029760B">
        <w:rPr>
          <w:rFonts w:ascii="Times New Roman" w:hAnsi="Times New Roman" w:cs="Times New Roman"/>
          <w:sz w:val="28"/>
          <w:szCs w:val="28"/>
        </w:rPr>
        <w:t>.</w:t>
      </w:r>
    </w:p>
    <w:p w14:paraId="4855ADA6" w14:textId="77777777" w:rsidR="00343D41" w:rsidRPr="00237AA6" w:rsidRDefault="00343D41" w:rsidP="00343D4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 настоящем Положении установлено понятие «</w:t>
      </w:r>
      <w:r w:rsidRPr="00CD14FA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14FA">
        <w:rPr>
          <w:rFonts w:ascii="Times New Roman" w:hAnsi="Times New Roman" w:cs="Times New Roman"/>
          <w:sz w:val="28"/>
          <w:szCs w:val="28"/>
        </w:rPr>
        <w:t xml:space="preserve"> –период с 1 января по 31 декабря года, предшествующего году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CD14FA">
        <w:rPr>
          <w:rFonts w:ascii="Times New Roman" w:hAnsi="Times New Roman" w:cs="Times New Roman"/>
          <w:sz w:val="28"/>
          <w:szCs w:val="28"/>
        </w:rPr>
        <w:t>сведений о доходах (расходах)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EA8">
        <w:rPr>
          <w:rFonts w:ascii="Times New Roman" w:hAnsi="Times New Roman"/>
          <w:sz w:val="28"/>
          <w:szCs w:val="28"/>
        </w:rPr>
        <w:t xml:space="preserve">подачи </w:t>
      </w:r>
      <w:r>
        <w:rPr>
          <w:rFonts w:ascii="Times New Roman" w:hAnsi="Times New Roman"/>
          <w:sz w:val="28"/>
          <w:szCs w:val="28"/>
        </w:rPr>
        <w:t xml:space="preserve">гражданином </w:t>
      </w:r>
      <w:r w:rsidRPr="00237AA6">
        <w:rPr>
          <w:rFonts w:ascii="Times New Roman" w:hAnsi="Times New Roman"/>
          <w:sz w:val="28"/>
          <w:szCs w:val="28"/>
        </w:rPr>
        <w:t xml:space="preserve">(работником) документов для назначения на должность, включенную </w:t>
      </w:r>
      <w:r w:rsidRPr="00237AA6">
        <w:rPr>
          <w:rFonts w:ascii="Times New Roman" w:hAnsi="Times New Roman"/>
          <w:sz w:val="28"/>
          <w:szCs w:val="28"/>
        </w:rPr>
        <w:br/>
        <w:t>в Перечень.</w:t>
      </w:r>
    </w:p>
    <w:p w14:paraId="19F391A6" w14:textId="77777777" w:rsidR="00343D41" w:rsidRPr="00100C3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13">
        <w:rPr>
          <w:rFonts w:ascii="Times New Roman" w:hAnsi="Times New Roman" w:cs="Times New Roman"/>
          <w:sz w:val="28"/>
          <w:szCs w:val="28"/>
        </w:rPr>
        <w:t xml:space="preserve">4. Основанием для принятия решения об осуществлении контроля </w:t>
      </w:r>
      <w:r w:rsidRPr="007C1013">
        <w:rPr>
          <w:rFonts w:ascii="Times New Roman" w:hAnsi="Times New Roman" w:cs="Times New Roman"/>
          <w:sz w:val="28"/>
          <w:szCs w:val="28"/>
        </w:rPr>
        <w:br/>
      </w:r>
      <w:r w:rsidRPr="00100C31">
        <w:rPr>
          <w:rFonts w:ascii="Times New Roman" w:hAnsi="Times New Roman" w:cs="Times New Roman"/>
          <w:sz w:val="28"/>
          <w:szCs w:val="28"/>
        </w:rPr>
        <w:t xml:space="preserve">за расходами работника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100C31">
        <w:rPr>
          <w:rFonts w:ascii="Times New Roman" w:hAnsi="Times New Roman" w:cs="Times New Roman"/>
          <w:sz w:val="28"/>
          <w:szCs w:val="28"/>
        </w:rPr>
        <w:t xml:space="preserve">, а также за расходами его супруги (супруга) и несовершеннолетних детей является достаточная 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0C31">
        <w:rPr>
          <w:rFonts w:ascii="Times New Roman" w:hAnsi="Times New Roman" w:cs="Times New Roman"/>
          <w:sz w:val="28"/>
          <w:szCs w:val="28"/>
        </w:rPr>
        <w:t xml:space="preserve">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100C31">
        <w:rPr>
          <w:rFonts w:ascii="Times New Roman" w:hAnsi="Times New Roman" w:cs="Times New Roman"/>
          <w:sz w:val="28"/>
          <w:szCs w:val="28"/>
        </w:rPr>
        <w:t>за три последних года, предшествующих отчетному периоду.</w:t>
      </w:r>
    </w:p>
    <w:p w14:paraId="302746B3" w14:textId="77777777" w:rsidR="00343D41" w:rsidRPr="00807CE4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E4">
        <w:rPr>
          <w:rFonts w:ascii="Times New Roman" w:hAnsi="Times New Roman" w:cs="Times New Roman"/>
          <w:sz w:val="28"/>
          <w:szCs w:val="28"/>
        </w:rPr>
        <w:t xml:space="preserve">Указанная информация в письменной форме может быть представлена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07CE4">
        <w:rPr>
          <w:rFonts w:ascii="Times New Roman" w:hAnsi="Times New Roman" w:cs="Times New Roman"/>
          <w:sz w:val="28"/>
          <w:szCs w:val="28"/>
        </w:rPr>
        <w:t>в установленном порядке:</w:t>
      </w:r>
    </w:p>
    <w:p w14:paraId="6DD0201C" w14:textId="77777777" w:rsidR="00343D41" w:rsidRPr="00807CE4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807CE4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</w:t>
      </w:r>
      <w:r w:rsidRPr="005765F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07CE4">
        <w:rPr>
          <w:rFonts w:ascii="Times New Roman" w:hAnsi="Times New Roman" w:cs="Times New Roman"/>
          <w:sz w:val="28"/>
          <w:szCs w:val="28"/>
        </w:rPr>
        <w:t xml:space="preserve">и должностными лицами </w:t>
      </w:r>
      <w:r w:rsidRPr="00807CE4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самоуправления;</w:t>
      </w:r>
    </w:p>
    <w:p w14:paraId="646CBF44" w14:textId="77777777" w:rsidR="00343D41" w:rsidRPr="00807CE4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группой профилактики коррупционных и иных правонарушений</w:t>
      </w:r>
      <w:r w:rsidRPr="00E449F6">
        <w:rPr>
          <w:rFonts w:ascii="Times New Roman" w:hAnsi="Times New Roman" w:cs="Times New Roman"/>
          <w:sz w:val="28"/>
          <w:szCs w:val="28"/>
        </w:rPr>
        <w:t xml:space="preserve"> управления по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9F6">
        <w:rPr>
          <w:rFonts w:ascii="Times New Roman" w:hAnsi="Times New Roman" w:cs="Times New Roman"/>
          <w:sz w:val="28"/>
          <w:szCs w:val="28"/>
        </w:rPr>
        <w:t xml:space="preserve">с персоналом Компании (далее – </w:t>
      </w:r>
      <w:r>
        <w:rPr>
          <w:rFonts w:ascii="Times New Roman" w:hAnsi="Times New Roman" w:cs="Times New Roman"/>
          <w:sz w:val="28"/>
          <w:szCs w:val="28"/>
        </w:rPr>
        <w:t>группа профилактики коррупционных и иных правонарушений</w:t>
      </w:r>
      <w:r w:rsidRPr="00E449F6">
        <w:rPr>
          <w:rFonts w:ascii="Times New Roman" w:hAnsi="Times New Roman" w:cs="Times New Roman"/>
          <w:sz w:val="28"/>
          <w:szCs w:val="28"/>
        </w:rPr>
        <w:t>),</w:t>
      </w:r>
      <w:r w:rsidRPr="00807CE4">
        <w:rPr>
          <w:rFonts w:ascii="Times New Roman" w:hAnsi="Times New Roman" w:cs="Times New Roman"/>
          <w:sz w:val="28"/>
          <w:szCs w:val="28"/>
        </w:rPr>
        <w:t xml:space="preserve"> должностными лицами Компании;</w:t>
      </w:r>
    </w:p>
    <w:p w14:paraId="3AF27F87" w14:textId="77777777" w:rsidR="00343D41" w:rsidRPr="009976B0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9976B0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04132022" w14:textId="77777777" w:rsidR="00343D41" w:rsidRPr="009976B0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О</w:t>
      </w:r>
      <w:r w:rsidRPr="009976B0">
        <w:rPr>
          <w:rFonts w:ascii="Times New Roman" w:hAnsi="Times New Roman" w:cs="Times New Roman"/>
          <w:sz w:val="28"/>
          <w:szCs w:val="28"/>
        </w:rPr>
        <w:t>бщественной палатой Российской Федерации;</w:t>
      </w:r>
    </w:p>
    <w:p w14:paraId="6CC473C4" w14:textId="77777777" w:rsidR="00343D41" w:rsidRPr="009976B0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9976B0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14:paraId="479A27FB" w14:textId="77777777" w:rsidR="00343D4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0B3C4B">
        <w:rPr>
          <w:rFonts w:ascii="Times New Roman" w:hAnsi="Times New Roman" w:cs="Times New Roman"/>
          <w:sz w:val="28"/>
          <w:szCs w:val="28"/>
        </w:rPr>
        <w:t xml:space="preserve">Информация анонимного характера не может служить основанием для принятия решения об осуществлении контроля за расходами работника </w:t>
      </w:r>
      <w:r w:rsidRPr="000B3C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0B3C4B">
        <w:rPr>
          <w:rFonts w:ascii="Times New Roman" w:hAnsi="Times New Roman" w:cs="Times New Roman"/>
          <w:sz w:val="28"/>
          <w:szCs w:val="28"/>
        </w:rPr>
        <w:t xml:space="preserve">, а также за расходами его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0B3C4B">
        <w:rPr>
          <w:rFonts w:ascii="Times New Roman" w:hAnsi="Times New Roman" w:cs="Times New Roman"/>
          <w:sz w:val="28"/>
          <w:szCs w:val="28"/>
        </w:rPr>
        <w:t>и несовершеннолетних детей.</w:t>
      </w:r>
    </w:p>
    <w:p w14:paraId="7FFC92BC" w14:textId="77777777" w:rsidR="00343D41" w:rsidRPr="00D24473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272D74">
        <w:rPr>
          <w:rFonts w:ascii="Times New Roman" w:hAnsi="Times New Roman" w:cs="Times New Roman"/>
          <w:sz w:val="28"/>
          <w:szCs w:val="28"/>
        </w:rPr>
        <w:t xml:space="preserve">Решение об осуществлении контроля за расходами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72D74">
        <w:rPr>
          <w:rFonts w:ascii="Times New Roman" w:hAnsi="Times New Roman" w:cs="Times New Roman"/>
          <w:sz w:val="28"/>
          <w:szCs w:val="28"/>
        </w:rPr>
        <w:t xml:space="preserve">(за исключением лиц, представляющих сведения о доходах, расходах,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272D7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72D74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2D74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22 июля 2013 г. № </w:t>
      </w:r>
      <w:r w:rsidRPr="00272D74">
        <w:rPr>
          <w:rFonts w:ascii="Times New Roman" w:hAnsi="Times New Roman" w:cs="Times New Roman"/>
          <w:sz w:val="28"/>
          <w:szCs w:val="28"/>
        </w:rPr>
        <w:t xml:space="preserve">613 «О предоставлении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поведению»), а также за расходами их супруг (супругов) и несовершеннолетних </w:t>
      </w:r>
      <w:r w:rsidRPr="00D24473">
        <w:rPr>
          <w:rFonts w:ascii="Times New Roman" w:hAnsi="Times New Roman" w:cs="Times New Roman"/>
          <w:sz w:val="28"/>
          <w:szCs w:val="28"/>
        </w:rPr>
        <w:t>детей (далее – контроль за расходами) принимается генеральным директором Компании.</w:t>
      </w:r>
    </w:p>
    <w:p w14:paraId="17962C3D" w14:textId="77777777" w:rsidR="00343D4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73">
        <w:rPr>
          <w:rFonts w:ascii="Times New Roman" w:hAnsi="Times New Roman" w:cs="Times New Roman"/>
          <w:sz w:val="28"/>
          <w:szCs w:val="28"/>
        </w:rPr>
        <w:t>7. Решение об осуществлении контроля за</w:t>
      </w:r>
      <w:r w:rsidRPr="00DA0344">
        <w:rPr>
          <w:rFonts w:ascii="Times New Roman" w:hAnsi="Times New Roman" w:cs="Times New Roman"/>
          <w:sz w:val="28"/>
          <w:szCs w:val="28"/>
        </w:rPr>
        <w:t xml:space="preserve"> расходами оформляется отдельно в отношении каждого работника в виде резолюции на докладной записке, подготовленной </w:t>
      </w:r>
      <w:r>
        <w:rPr>
          <w:rFonts w:ascii="Times New Roman" w:hAnsi="Times New Roman" w:cs="Times New Roman"/>
          <w:sz w:val="28"/>
          <w:szCs w:val="28"/>
        </w:rPr>
        <w:t>группой профилактики коррупционных и иных правонарушений</w:t>
      </w:r>
      <w:r w:rsidRPr="00DA0344">
        <w:rPr>
          <w:rFonts w:ascii="Times New Roman" w:hAnsi="Times New Roman" w:cs="Times New Roman"/>
          <w:sz w:val="28"/>
          <w:szCs w:val="28"/>
        </w:rPr>
        <w:t xml:space="preserve">, по материалам, содержащим достаточную информацию, поступившую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0344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A0344">
        <w:rPr>
          <w:rFonts w:ascii="Times New Roman" w:hAnsi="Times New Roman" w:cs="Times New Roman"/>
          <w:sz w:val="28"/>
          <w:szCs w:val="28"/>
        </w:rPr>
        <w:t>.</w:t>
      </w:r>
    </w:p>
    <w:p w14:paraId="772BD009" w14:textId="77777777" w:rsidR="00343D41" w:rsidRPr="00AD7822" w:rsidRDefault="00343D41" w:rsidP="00343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AD7822">
        <w:rPr>
          <w:rFonts w:ascii="Times New Roman" w:hAnsi="Times New Roman" w:cs="Times New Roman"/>
          <w:sz w:val="28"/>
          <w:szCs w:val="28"/>
        </w:rPr>
        <w:t xml:space="preserve">Контроль за расходами работника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AD7822">
        <w:rPr>
          <w:rFonts w:ascii="Times New Roman" w:hAnsi="Times New Roman" w:cs="Times New Roman"/>
          <w:sz w:val="28"/>
          <w:szCs w:val="28"/>
        </w:rPr>
        <w:t>, а также за расходами его супруги (супруга) и несовершеннолетних детей включает в себя:</w:t>
      </w:r>
    </w:p>
    <w:p w14:paraId="66D8EC18" w14:textId="77777777" w:rsidR="00343D41" w:rsidRPr="00AD7822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И</w:t>
      </w:r>
      <w:r w:rsidRPr="00AD7822">
        <w:rPr>
          <w:rFonts w:ascii="Times New Roman" w:hAnsi="Times New Roman" w:cs="Times New Roman"/>
          <w:sz w:val="28"/>
          <w:szCs w:val="28"/>
        </w:rPr>
        <w:t xml:space="preserve">стребование от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AD7822">
        <w:rPr>
          <w:rFonts w:ascii="Times New Roman" w:hAnsi="Times New Roman" w:cs="Times New Roman"/>
          <w:sz w:val="28"/>
          <w:szCs w:val="28"/>
        </w:rPr>
        <w:t xml:space="preserve"> сведений:</w:t>
      </w:r>
    </w:p>
    <w:p w14:paraId="2AE63441" w14:textId="77777777" w:rsidR="00343D41" w:rsidRPr="00AD7822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AD7822">
        <w:rPr>
          <w:rFonts w:ascii="Times New Roman" w:hAnsi="Times New Roman" w:cs="Times New Roman"/>
          <w:sz w:val="28"/>
          <w:szCs w:val="28"/>
        </w:rPr>
        <w:t xml:space="preserve">о его расходах, а также о расходах его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AD7822">
        <w:rPr>
          <w:rFonts w:ascii="Times New Roman" w:hAnsi="Times New Roman" w:cs="Times New Roman"/>
          <w:sz w:val="28"/>
          <w:szCs w:val="28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14:paraId="5C6F6BCA" w14:textId="77777777" w:rsidR="00343D41" w:rsidRPr="00AD7822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AD7822"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средств, за счет которых совершена </w:t>
      </w:r>
      <w:r>
        <w:rPr>
          <w:rFonts w:ascii="Times New Roman" w:hAnsi="Times New Roman" w:cs="Times New Roman"/>
          <w:sz w:val="28"/>
          <w:szCs w:val="28"/>
        </w:rPr>
        <w:t xml:space="preserve">указанная выше </w:t>
      </w:r>
      <w:r w:rsidRPr="00AD7822">
        <w:rPr>
          <w:rFonts w:ascii="Times New Roman" w:hAnsi="Times New Roman" w:cs="Times New Roman"/>
          <w:sz w:val="28"/>
          <w:szCs w:val="28"/>
        </w:rPr>
        <w:t>сделка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871DD8" w14:textId="77777777" w:rsidR="00343D41" w:rsidRPr="00AD7822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 П</w:t>
      </w:r>
      <w:r w:rsidRPr="00AD7822">
        <w:rPr>
          <w:rFonts w:ascii="Times New Roman" w:hAnsi="Times New Roman" w:cs="Times New Roman"/>
          <w:sz w:val="28"/>
          <w:szCs w:val="28"/>
        </w:rPr>
        <w:t>роверку достоверности и полноты представленных сведений, предусмотренных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D7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7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8.1 </w:t>
      </w:r>
      <w:r w:rsidRPr="00AD7822">
        <w:rPr>
          <w:rFonts w:ascii="Times New Roman" w:hAnsi="Times New Roman" w:cs="Times New Roman"/>
          <w:sz w:val="28"/>
          <w:szCs w:val="28"/>
        </w:rPr>
        <w:t>настоящего По</w:t>
      </w:r>
      <w:r>
        <w:rPr>
          <w:rFonts w:ascii="Times New Roman" w:hAnsi="Times New Roman" w:cs="Times New Roman"/>
          <w:sz w:val="28"/>
          <w:szCs w:val="28"/>
        </w:rPr>
        <w:t>ложения.</w:t>
      </w:r>
    </w:p>
    <w:p w14:paraId="0F90ABCE" w14:textId="77777777" w:rsidR="00343D4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О</w:t>
      </w:r>
      <w:r w:rsidRPr="00AD7822">
        <w:rPr>
          <w:rFonts w:ascii="Times New Roman" w:hAnsi="Times New Roman" w:cs="Times New Roman"/>
          <w:sz w:val="28"/>
          <w:szCs w:val="28"/>
        </w:rPr>
        <w:t>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14:paraId="3C1BCA7D" w14:textId="77777777" w:rsidR="00343D41" w:rsidRPr="00776AD2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F21CF1">
        <w:rPr>
          <w:rFonts w:ascii="Times New Roman" w:hAnsi="Times New Roman" w:cs="Times New Roman"/>
          <w:sz w:val="28"/>
          <w:szCs w:val="28"/>
        </w:rPr>
        <w:t xml:space="preserve">Контроль за расходами, установленный пунктом </w:t>
      </w: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Pr="00F21CF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35FE1">
        <w:rPr>
          <w:rFonts w:ascii="Times New Roman" w:hAnsi="Times New Roman" w:cs="Times New Roman"/>
          <w:sz w:val="28"/>
          <w:szCs w:val="28"/>
        </w:rPr>
        <w:t xml:space="preserve">Положения, осуществляется в соответствии </w:t>
      </w:r>
      <w:r w:rsidRPr="00B5566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Порядком </w:t>
      </w:r>
      <w:r w:rsidRPr="00CC7603">
        <w:rPr>
          <w:rFonts w:ascii="Times New Roman" w:hAnsi="Times New Roman" w:cs="Times New Roman"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C7603">
        <w:rPr>
          <w:rFonts w:ascii="Times New Roman" w:hAnsi="Times New Roman" w:cs="Times New Roman"/>
          <w:bCs/>
          <w:sz w:val="28"/>
          <w:szCs w:val="28"/>
        </w:rPr>
        <w:t xml:space="preserve"> анализа сведений о доходах,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расходах, </w:t>
      </w:r>
      <w:r w:rsidRPr="00CC7603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работников </w:t>
      </w:r>
      <w:r>
        <w:rPr>
          <w:rFonts w:ascii="Times New Roman" w:hAnsi="Times New Roman" w:cs="Times New Roman"/>
          <w:bCs/>
          <w:sz w:val="28"/>
          <w:szCs w:val="28"/>
        </w:rPr>
        <w:t>Компании</w:t>
      </w:r>
      <w:r w:rsidRPr="00B556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D2">
        <w:rPr>
          <w:rFonts w:ascii="Times New Roman" w:hAnsi="Times New Roman" w:cs="Times New Roman"/>
          <w:sz w:val="28"/>
          <w:szCs w:val="28"/>
        </w:rPr>
        <w:t>утверждаем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76AD2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776AD2">
        <w:rPr>
          <w:rFonts w:ascii="Times New Roman" w:hAnsi="Times New Roman" w:cs="Times New Roman"/>
          <w:sz w:val="28"/>
          <w:szCs w:val="28"/>
        </w:rPr>
        <w:t>.</w:t>
      </w:r>
    </w:p>
    <w:p w14:paraId="1133F049" w14:textId="77777777" w:rsidR="00343D4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6D2E0B">
        <w:rPr>
          <w:rFonts w:ascii="Times New Roman" w:hAnsi="Times New Roman" w:cs="Times New Roman"/>
          <w:sz w:val="28"/>
          <w:szCs w:val="28"/>
        </w:rPr>
        <w:t xml:space="preserve">Контроль за расходами работников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6D2E0B">
        <w:rPr>
          <w:rFonts w:ascii="Times New Roman" w:hAnsi="Times New Roman" w:cs="Times New Roman"/>
          <w:sz w:val="28"/>
          <w:szCs w:val="28"/>
        </w:rPr>
        <w:t xml:space="preserve">, а также за расходами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D2E0B">
        <w:rPr>
          <w:rFonts w:ascii="Times New Roman" w:hAnsi="Times New Roman" w:cs="Times New Roman"/>
          <w:sz w:val="28"/>
          <w:szCs w:val="28"/>
        </w:rPr>
        <w:t xml:space="preserve">их супруг (супругов) и несовершеннолетних детей осуществляется </w:t>
      </w:r>
      <w:r>
        <w:rPr>
          <w:rFonts w:ascii="Times New Roman" w:hAnsi="Times New Roman" w:cs="Times New Roman"/>
          <w:sz w:val="28"/>
          <w:szCs w:val="28"/>
        </w:rPr>
        <w:t>группой профилактики коррупционных и иных правонарушений во взаимодействии с департаментом экономической безопасности Компании</w:t>
      </w:r>
      <w:r w:rsidRPr="006D2E0B">
        <w:rPr>
          <w:rFonts w:ascii="Times New Roman" w:hAnsi="Times New Roman" w:cs="Times New Roman"/>
          <w:sz w:val="28"/>
          <w:szCs w:val="28"/>
        </w:rPr>
        <w:t>.</w:t>
      </w:r>
    </w:p>
    <w:p w14:paraId="1095CFF4" w14:textId="77777777" w:rsidR="00343D4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Группа профилактики коррупционных и иных правонарушений</w:t>
      </w:r>
      <w:r w:rsidDel="00F96884">
        <w:rPr>
          <w:rFonts w:ascii="Times New Roman" w:hAnsi="Times New Roman" w:cs="Times New Roman"/>
          <w:sz w:val="28"/>
          <w:szCs w:val="28"/>
        </w:rPr>
        <w:t xml:space="preserve"> </w:t>
      </w:r>
      <w:r w:rsidRPr="0044319D">
        <w:rPr>
          <w:rFonts w:ascii="Times New Roman" w:hAnsi="Times New Roman" w:cs="Times New Roman"/>
          <w:sz w:val="28"/>
          <w:szCs w:val="28"/>
        </w:rPr>
        <w:t>не позднее чем через два рабочих дня со дня получения решения об осуществлении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9D">
        <w:rPr>
          <w:rFonts w:ascii="Times New Roman" w:hAnsi="Times New Roman" w:cs="Times New Roman"/>
          <w:sz w:val="28"/>
          <w:szCs w:val="28"/>
        </w:rPr>
        <w:t xml:space="preserve">за расходами работника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44319D">
        <w:rPr>
          <w:rFonts w:ascii="Times New Roman" w:hAnsi="Times New Roman" w:cs="Times New Roman"/>
          <w:sz w:val="28"/>
          <w:szCs w:val="28"/>
        </w:rPr>
        <w:t xml:space="preserve">, а также за расходами его супруги (супруга) и несовершеннолетних детей обязан уведомить работника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44319D">
        <w:rPr>
          <w:rFonts w:ascii="Times New Roman" w:hAnsi="Times New Roman" w:cs="Times New Roman"/>
          <w:sz w:val="28"/>
          <w:szCs w:val="28"/>
        </w:rPr>
        <w:t xml:space="preserve"> в письменной форме о принятом решении и о необходимости представить сведения,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 xml:space="preserve">8 настоящего </w:t>
      </w:r>
      <w:r w:rsidRPr="0044319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4431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7764A" w14:textId="77777777" w:rsidR="00343D4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9D">
        <w:rPr>
          <w:rFonts w:ascii="Times New Roman" w:hAnsi="Times New Roman" w:cs="Times New Roman"/>
          <w:sz w:val="28"/>
          <w:szCs w:val="28"/>
        </w:rPr>
        <w:t xml:space="preserve">В уведомлении должна содержаться информация о порядке представления и проверки достоверности и полноты этих сведений. В случае если работник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9663AD">
        <w:rPr>
          <w:rFonts w:ascii="Times New Roman" w:hAnsi="Times New Roman" w:cs="Times New Roman"/>
          <w:sz w:val="28"/>
          <w:szCs w:val="28"/>
        </w:rPr>
        <w:t xml:space="preserve"> обратился с ходатайством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663AD">
        <w:rPr>
          <w:rFonts w:ascii="Times New Roman" w:hAnsi="Times New Roman" w:cs="Times New Roman"/>
          <w:sz w:val="28"/>
          <w:szCs w:val="28"/>
        </w:rPr>
        <w:t>с подпунктом «в»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63A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9663AD">
        <w:rPr>
          <w:rFonts w:ascii="Times New Roman" w:hAnsi="Times New Roman" w:cs="Times New Roman"/>
          <w:sz w:val="28"/>
          <w:szCs w:val="28"/>
        </w:rPr>
        <w:t xml:space="preserve">, с данным лицом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9663A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7 (</w:t>
      </w:r>
      <w:r w:rsidRPr="009663AD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63A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44319D">
        <w:rPr>
          <w:rFonts w:ascii="Times New Roman" w:hAnsi="Times New Roman" w:cs="Times New Roman"/>
          <w:sz w:val="28"/>
          <w:szCs w:val="28"/>
        </w:rPr>
        <w:t xml:space="preserve"> со дня поступления ходатайства (в случае наличия уважительной причины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319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9D">
        <w:rPr>
          <w:rFonts w:ascii="Times New Roman" w:hAnsi="Times New Roman" w:cs="Times New Roman"/>
          <w:sz w:val="28"/>
          <w:szCs w:val="28"/>
        </w:rPr>
        <w:t xml:space="preserve">срок, согласованный с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44319D">
        <w:rPr>
          <w:rFonts w:ascii="Times New Roman" w:hAnsi="Times New Roman" w:cs="Times New Roman"/>
          <w:sz w:val="28"/>
          <w:szCs w:val="28"/>
        </w:rPr>
        <w:t xml:space="preserve">) проводится беседа, в ходе которой должны быть даны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4319D">
        <w:rPr>
          <w:rFonts w:ascii="Times New Roman" w:hAnsi="Times New Roman" w:cs="Times New Roman"/>
          <w:sz w:val="28"/>
          <w:szCs w:val="28"/>
        </w:rPr>
        <w:t>по интересующим его вопросам.</w:t>
      </w:r>
    </w:p>
    <w:p w14:paraId="5C61ECFE" w14:textId="77777777" w:rsidR="00343D41" w:rsidRPr="006D2E0B" w:rsidRDefault="00343D41" w:rsidP="00343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(по решению генерального директора Компании, заместителя генерального директора по безопасности, руководителя департамента экономической безопасности, в том числе принятого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по ходатайству группы профилактики коррупционных и иных правонарушений), а также по ходатайству работника указанная беседа может проводиться с участием сотрудника (сотрудников) департамента экономической безопасности. </w:t>
      </w:r>
    </w:p>
    <w:p w14:paraId="33CDACA2" w14:textId="77777777" w:rsidR="00343D4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2A711A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2A711A">
        <w:rPr>
          <w:rFonts w:ascii="Times New Roman" w:hAnsi="Times New Roman" w:cs="Times New Roman"/>
          <w:sz w:val="28"/>
          <w:szCs w:val="28"/>
        </w:rPr>
        <w:t xml:space="preserve"> в связи с осуществлением контроля за его расходами, а также за расходами его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2A711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711A">
        <w:rPr>
          <w:rFonts w:ascii="Times New Roman" w:hAnsi="Times New Roman" w:cs="Times New Roman"/>
          <w:sz w:val="28"/>
          <w:szCs w:val="28"/>
        </w:rPr>
        <w:t>есовершеннолетних детей обязан представлять сведения, предусмотренные</w:t>
      </w:r>
      <w:r w:rsidRPr="002A711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D7290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7290">
        <w:rPr>
          <w:rFonts w:ascii="Times New Roman" w:hAnsi="Times New Roman" w:cs="Times New Roman"/>
          <w:sz w:val="28"/>
          <w:szCs w:val="28"/>
        </w:rPr>
        <w:t>.1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D7290">
        <w:rPr>
          <w:rFonts w:ascii="Times New Roman" w:hAnsi="Times New Roman" w:cs="Times New Roman"/>
          <w:sz w:val="28"/>
          <w:szCs w:val="28"/>
        </w:rPr>
        <w:t>. Указанные сведения представляются</w:t>
      </w:r>
      <w:r w:rsidRPr="00982A96">
        <w:rPr>
          <w:rFonts w:ascii="Times New Roman" w:hAnsi="Times New Roman" w:cs="Times New Roman"/>
          <w:sz w:val="28"/>
          <w:szCs w:val="28"/>
        </w:rPr>
        <w:t xml:space="preserve"> работником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A96">
        <w:rPr>
          <w:rFonts w:ascii="Times New Roman" w:hAnsi="Times New Roman" w:cs="Times New Roman"/>
          <w:sz w:val="28"/>
          <w:szCs w:val="28"/>
        </w:rPr>
        <w:t xml:space="preserve">в течение 15 рабочих дней с даты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982A96">
        <w:rPr>
          <w:rFonts w:ascii="Times New Roman" w:hAnsi="Times New Roman" w:cs="Times New Roman"/>
          <w:sz w:val="28"/>
          <w:szCs w:val="28"/>
        </w:rPr>
        <w:t>их истребования.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48CF4" w14:textId="77777777" w:rsidR="00343D4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05F21" w14:textId="77777777" w:rsidR="00343D41" w:rsidRPr="009663AD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9663AD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9663AD">
        <w:rPr>
          <w:rFonts w:ascii="Times New Roman" w:hAnsi="Times New Roman" w:cs="Times New Roman"/>
          <w:sz w:val="28"/>
          <w:szCs w:val="28"/>
        </w:rPr>
        <w:t xml:space="preserve"> в связи с осуществлением контроля за его расходами, а также за расходами его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9663AD">
        <w:rPr>
          <w:rFonts w:ascii="Times New Roman" w:hAnsi="Times New Roman" w:cs="Times New Roman"/>
          <w:sz w:val="28"/>
          <w:szCs w:val="28"/>
        </w:rPr>
        <w:t>и несовершеннолетних детей вправе:</w:t>
      </w:r>
    </w:p>
    <w:p w14:paraId="67CE63CE" w14:textId="77777777" w:rsidR="00343D41" w:rsidRPr="009663AD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Д</w:t>
      </w:r>
      <w:r w:rsidRPr="009663AD">
        <w:rPr>
          <w:rFonts w:ascii="Times New Roman" w:hAnsi="Times New Roman" w:cs="Times New Roman"/>
          <w:sz w:val="28"/>
          <w:szCs w:val="28"/>
        </w:rPr>
        <w:t>авать пояснения в письменной форме:</w:t>
      </w:r>
    </w:p>
    <w:p w14:paraId="73D7C879" w14:textId="77777777" w:rsidR="00343D41" w:rsidRPr="009663AD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9663AD">
        <w:rPr>
          <w:rFonts w:ascii="Times New Roman" w:hAnsi="Times New Roman" w:cs="Times New Roman"/>
          <w:sz w:val="28"/>
          <w:szCs w:val="28"/>
        </w:rPr>
        <w:t xml:space="preserve">в связи с истребованием сведений,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8.1</w:t>
      </w:r>
      <w:r w:rsidRPr="00966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663AD">
        <w:rPr>
          <w:rFonts w:ascii="Times New Roman" w:hAnsi="Times New Roman" w:cs="Times New Roman"/>
          <w:sz w:val="28"/>
          <w:szCs w:val="28"/>
        </w:rPr>
        <w:t>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9663AD">
        <w:rPr>
          <w:rFonts w:ascii="Times New Roman" w:hAnsi="Times New Roman" w:cs="Times New Roman"/>
          <w:sz w:val="28"/>
          <w:szCs w:val="28"/>
        </w:rPr>
        <w:t>;</w:t>
      </w:r>
    </w:p>
    <w:p w14:paraId="3832C6B7" w14:textId="77777777" w:rsidR="00343D41" w:rsidRPr="00AC6EE0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9663AD">
        <w:rPr>
          <w:rFonts w:ascii="Times New Roman" w:hAnsi="Times New Roman" w:cs="Times New Roman"/>
          <w:sz w:val="28"/>
          <w:szCs w:val="28"/>
        </w:rPr>
        <w:t xml:space="preserve">в ходе проверки достоверности и полноты сведений, предусмотренных </w:t>
      </w:r>
      <w:r w:rsidRPr="00AC6EE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C6EE0">
        <w:rPr>
          <w:rFonts w:ascii="Times New Roman" w:hAnsi="Times New Roman" w:cs="Times New Roman"/>
          <w:sz w:val="28"/>
          <w:szCs w:val="28"/>
        </w:rPr>
        <w:t xml:space="preserve"> 2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6EE0">
        <w:rPr>
          <w:rFonts w:ascii="Times New Roman" w:hAnsi="Times New Roman" w:cs="Times New Roman"/>
          <w:sz w:val="28"/>
          <w:szCs w:val="28"/>
        </w:rPr>
        <w:t>.1 настоящего По</w:t>
      </w:r>
      <w:r>
        <w:rPr>
          <w:rFonts w:ascii="Times New Roman" w:hAnsi="Times New Roman" w:cs="Times New Roman"/>
          <w:sz w:val="28"/>
          <w:szCs w:val="28"/>
        </w:rPr>
        <w:t>ложения,</w:t>
      </w:r>
      <w:r w:rsidRPr="00AC6EE0">
        <w:rPr>
          <w:rFonts w:ascii="Times New Roman" w:hAnsi="Times New Roman" w:cs="Times New Roman"/>
          <w:sz w:val="28"/>
          <w:szCs w:val="28"/>
        </w:rPr>
        <w:t xml:space="preserve"> и по ее результатам;</w:t>
      </w:r>
    </w:p>
    <w:p w14:paraId="0EFE1E98" w14:textId="77777777" w:rsidR="00343D41" w:rsidRPr="00783508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9663AD"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средств, за счет которых им, его супругой (супругом) и (или) несовершеннолетними детьми совершена сделка, </w:t>
      </w:r>
      <w:r w:rsidRPr="00783508">
        <w:rPr>
          <w:rFonts w:ascii="Times New Roman" w:hAnsi="Times New Roman" w:cs="Times New Roman"/>
          <w:sz w:val="28"/>
          <w:szCs w:val="28"/>
        </w:rPr>
        <w:t>указанная в подпункте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508">
        <w:rPr>
          <w:rFonts w:ascii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3508">
        <w:rPr>
          <w:rFonts w:ascii="Times New Roman" w:hAnsi="Times New Roman" w:cs="Times New Roman"/>
          <w:sz w:val="28"/>
          <w:szCs w:val="28"/>
        </w:rPr>
        <w:t>.1 настоящего По</w:t>
      </w:r>
      <w:r>
        <w:rPr>
          <w:rFonts w:ascii="Times New Roman" w:hAnsi="Times New Roman" w:cs="Times New Roman"/>
          <w:sz w:val="28"/>
          <w:szCs w:val="28"/>
        </w:rPr>
        <w:t>ложения.</w:t>
      </w:r>
    </w:p>
    <w:p w14:paraId="45E864F7" w14:textId="77777777" w:rsidR="00343D41" w:rsidRPr="00917059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 П</w:t>
      </w:r>
      <w:r w:rsidRPr="00917059">
        <w:rPr>
          <w:rFonts w:ascii="Times New Roman" w:hAnsi="Times New Roman" w:cs="Times New Roman"/>
          <w:sz w:val="28"/>
          <w:szCs w:val="28"/>
        </w:rPr>
        <w:t>редставлять дополнительные материалы и давать по ним пояснения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7636F6" w14:textId="77777777" w:rsidR="00343D4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 О</w:t>
      </w:r>
      <w:r w:rsidRPr="009663AD">
        <w:rPr>
          <w:rFonts w:ascii="Times New Roman" w:hAnsi="Times New Roman" w:cs="Times New Roman"/>
          <w:sz w:val="28"/>
          <w:szCs w:val="28"/>
        </w:rPr>
        <w:t xml:space="preserve">бращаться с ходатайством в </w:t>
      </w:r>
      <w:r>
        <w:rPr>
          <w:rFonts w:ascii="Times New Roman" w:hAnsi="Times New Roman" w:cs="Times New Roman"/>
          <w:sz w:val="28"/>
          <w:szCs w:val="28"/>
        </w:rPr>
        <w:t xml:space="preserve">группу профилактики коррупционных и иных правонарушений </w:t>
      </w:r>
      <w:r w:rsidRPr="009663AD">
        <w:rPr>
          <w:rFonts w:ascii="Times New Roman" w:hAnsi="Times New Roman" w:cs="Times New Roman"/>
          <w:sz w:val="28"/>
          <w:szCs w:val="28"/>
        </w:rPr>
        <w:t>о проведении с ним беседы по вопросам, связанным с осуществлением контроля за его расходами, а также за расходами его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3AD">
        <w:rPr>
          <w:rFonts w:ascii="Times New Roman" w:hAnsi="Times New Roman" w:cs="Times New Roman"/>
          <w:sz w:val="28"/>
          <w:szCs w:val="28"/>
        </w:rPr>
        <w:t>и несовершеннолетних детей. Ходатайство подлежит обязательному удовлетворению.</w:t>
      </w:r>
    </w:p>
    <w:p w14:paraId="75277666" w14:textId="77777777" w:rsidR="00343D4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B256EC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B256EC">
        <w:rPr>
          <w:rFonts w:ascii="Times New Roman" w:hAnsi="Times New Roman" w:cs="Times New Roman"/>
          <w:sz w:val="28"/>
          <w:szCs w:val="28"/>
        </w:rPr>
        <w:t xml:space="preserve">на период осуществления контроля за его расходами, а также за расходами его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B256EC">
        <w:rPr>
          <w:rFonts w:ascii="Times New Roman" w:hAnsi="Times New Roman" w:cs="Times New Roman"/>
          <w:sz w:val="28"/>
          <w:szCs w:val="28"/>
        </w:rPr>
        <w:t xml:space="preserve">и несовершеннолетних детей может быть в установленном порядке отстранен от замещаемой (занимаемой) должности на срок, </w:t>
      </w:r>
      <w:r>
        <w:rPr>
          <w:rFonts w:ascii="Times New Roman" w:hAnsi="Times New Roman" w:cs="Times New Roman"/>
          <w:sz w:val="28"/>
          <w:szCs w:val="28"/>
        </w:rPr>
        <w:br/>
      </w:r>
      <w:r w:rsidRPr="00B256EC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B256EC">
        <w:rPr>
          <w:rFonts w:ascii="Times New Roman" w:hAnsi="Times New Roman" w:cs="Times New Roman"/>
          <w:sz w:val="28"/>
          <w:szCs w:val="28"/>
        </w:rPr>
        <w:t xml:space="preserve">дней со дня принятия решения об осуществлении такого контроля. Указанный срок может быть продлен до 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B256EC">
        <w:rPr>
          <w:rFonts w:ascii="Times New Roman" w:hAnsi="Times New Roman" w:cs="Times New Roman"/>
          <w:sz w:val="28"/>
          <w:szCs w:val="28"/>
        </w:rPr>
        <w:t>дней лицом, принявшим решение об осуществлении контроля за расходами. На период отстранения от замещаемой должности заработная плата по замещаемой должности сохраняется.</w:t>
      </w:r>
    </w:p>
    <w:p w14:paraId="05F60ACA" w14:textId="77777777" w:rsidR="00343D41" w:rsidRPr="0010474C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Группа профилактики коррупционных и иных правонарушений</w:t>
      </w:r>
      <w:r w:rsidDel="00990DA7">
        <w:rPr>
          <w:rFonts w:ascii="Times New Roman" w:hAnsi="Times New Roman" w:cs="Times New Roman"/>
          <w:sz w:val="28"/>
          <w:szCs w:val="28"/>
        </w:rPr>
        <w:t xml:space="preserve"> </w:t>
      </w:r>
      <w:r w:rsidRPr="0010474C">
        <w:rPr>
          <w:rFonts w:ascii="Times New Roman" w:hAnsi="Times New Roman" w:cs="Times New Roman"/>
          <w:sz w:val="28"/>
          <w:szCs w:val="28"/>
        </w:rPr>
        <w:t>при осуществлении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74C">
        <w:rPr>
          <w:rFonts w:ascii="Times New Roman" w:hAnsi="Times New Roman" w:cs="Times New Roman"/>
          <w:sz w:val="28"/>
          <w:szCs w:val="28"/>
        </w:rPr>
        <w:t xml:space="preserve">за расходами работника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10474C">
        <w:rPr>
          <w:rFonts w:ascii="Times New Roman" w:hAnsi="Times New Roman" w:cs="Times New Roman"/>
          <w:sz w:val="28"/>
          <w:szCs w:val="28"/>
        </w:rPr>
        <w:t>, а также за расходами его супруги (супруга) и несовершеннолетних детей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474C">
        <w:rPr>
          <w:rFonts w:ascii="Times New Roman" w:hAnsi="Times New Roman" w:cs="Times New Roman"/>
          <w:sz w:val="28"/>
          <w:szCs w:val="28"/>
        </w:rPr>
        <w:t>:</w:t>
      </w:r>
    </w:p>
    <w:p w14:paraId="4B0891DE" w14:textId="77777777" w:rsidR="00343D41" w:rsidRPr="0010474C" w:rsidRDefault="00343D41" w:rsidP="00343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 О</w:t>
      </w:r>
      <w:r w:rsidRPr="0010474C">
        <w:rPr>
          <w:rFonts w:ascii="Times New Roman" w:hAnsi="Times New Roman" w:cs="Times New Roman"/>
          <w:sz w:val="28"/>
          <w:szCs w:val="28"/>
        </w:rPr>
        <w:t xml:space="preserve">существлять анализ поступающих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0474C">
        <w:rPr>
          <w:rFonts w:ascii="Times New Roman" w:hAnsi="Times New Roman" w:cs="Times New Roman"/>
          <w:sz w:val="28"/>
          <w:szCs w:val="28"/>
        </w:rPr>
        <w:t xml:space="preserve">с </w:t>
      </w:r>
      <w:r w:rsidRPr="00EC409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3 декабря 2012 г. № </w:t>
      </w:r>
      <w:r w:rsidRPr="00EC4098">
        <w:rPr>
          <w:rFonts w:ascii="Times New Roman" w:hAnsi="Times New Roman" w:cs="Times New Roman"/>
          <w:sz w:val="28"/>
          <w:szCs w:val="28"/>
        </w:rPr>
        <w:t>230-ФЗ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6B">
        <w:rPr>
          <w:rFonts w:ascii="Times New Roman" w:hAnsi="Times New Roman" w:cs="Times New Roman"/>
          <w:sz w:val="28"/>
          <w:szCs w:val="28"/>
        </w:rPr>
        <w:t xml:space="preserve">«О контроле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F94B6B">
        <w:rPr>
          <w:rFonts w:ascii="Times New Roman" w:hAnsi="Times New Roman" w:cs="Times New Roman"/>
          <w:sz w:val="28"/>
          <w:szCs w:val="28"/>
        </w:rPr>
        <w:t xml:space="preserve">за соответствием расходов лиц, замещающих государственные должности,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94B6B">
        <w:rPr>
          <w:rFonts w:ascii="Times New Roman" w:hAnsi="Times New Roman" w:cs="Times New Roman"/>
          <w:sz w:val="28"/>
          <w:szCs w:val="28"/>
        </w:rPr>
        <w:t>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74C">
        <w:rPr>
          <w:rFonts w:ascii="Times New Roman" w:hAnsi="Times New Roman" w:cs="Times New Roman"/>
          <w:sz w:val="28"/>
          <w:szCs w:val="28"/>
        </w:rPr>
        <w:t xml:space="preserve">и Федеральным законом </w:t>
      </w:r>
      <w:r w:rsidRPr="008044C8">
        <w:rPr>
          <w:rFonts w:ascii="Times New Roman" w:hAnsi="Times New Roman" w:cs="Times New Roman"/>
          <w:sz w:val="28"/>
          <w:szCs w:val="28"/>
        </w:rPr>
        <w:t>от 25 декабря 2008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44C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8044C8">
        <w:rPr>
          <w:rFonts w:ascii="Times New Roman" w:hAnsi="Times New Roman" w:cs="Times New Roman"/>
          <w:sz w:val="28"/>
          <w:szCs w:val="28"/>
        </w:rPr>
        <w:t>273-ФЗ «О противодействии коррупции» сведений о</w:t>
      </w:r>
      <w:r w:rsidRPr="0010474C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10474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работника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10474C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D0CB1D" w14:textId="77777777" w:rsidR="00343D41" w:rsidRPr="0010474C" w:rsidRDefault="00343D41" w:rsidP="00343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 П</w:t>
      </w:r>
      <w:r w:rsidRPr="00F21744">
        <w:rPr>
          <w:rFonts w:ascii="Times New Roman" w:hAnsi="Times New Roman" w:cs="Times New Roman"/>
          <w:sz w:val="28"/>
          <w:szCs w:val="28"/>
        </w:rPr>
        <w:t xml:space="preserve">ринимать сведения, представляемые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21744">
        <w:rPr>
          <w:rFonts w:ascii="Times New Roman" w:hAnsi="Times New Roman" w:cs="Times New Roman"/>
          <w:sz w:val="28"/>
          <w:szCs w:val="28"/>
        </w:rPr>
        <w:t>2</w:t>
      </w:r>
      <w:r w:rsidRPr="0010474C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ложения.</w:t>
      </w:r>
    </w:p>
    <w:p w14:paraId="3F0CECBB" w14:textId="77777777" w:rsidR="00343D41" w:rsidRPr="0010474C" w:rsidRDefault="00343D41" w:rsidP="00343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 И</w:t>
      </w:r>
      <w:r w:rsidRPr="0010474C">
        <w:rPr>
          <w:rFonts w:ascii="Times New Roman" w:hAnsi="Times New Roman" w:cs="Times New Roman"/>
          <w:sz w:val="28"/>
          <w:szCs w:val="28"/>
        </w:rPr>
        <w:t xml:space="preserve">стребовать от работника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10474C">
        <w:rPr>
          <w:rFonts w:ascii="Times New Roman" w:hAnsi="Times New Roman" w:cs="Times New Roman"/>
          <w:sz w:val="28"/>
          <w:szCs w:val="28"/>
        </w:rPr>
        <w:t xml:space="preserve"> сведения,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8.1</w:t>
      </w:r>
      <w:r w:rsidRPr="0010474C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ложения.</w:t>
      </w:r>
    </w:p>
    <w:p w14:paraId="6DE28990" w14:textId="77777777" w:rsidR="00343D41" w:rsidRDefault="00343D41" w:rsidP="00343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15.4. В </w:t>
      </w:r>
      <w:r w:rsidRPr="00676463">
        <w:rPr>
          <w:rFonts w:ascii="Times New Roman" w:hAnsi="Times New Roman" w:cs="Times New Roman"/>
          <w:sz w:val="28"/>
          <w:szCs w:val="28"/>
        </w:rPr>
        <w:t>случае поступления ходатайства, предусмотренного подпунктом «в»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6463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ложения,</w:t>
      </w:r>
      <w:r w:rsidRPr="00676463">
        <w:rPr>
          <w:rFonts w:ascii="Times New Roman" w:hAnsi="Times New Roman" w:cs="Times New Roman"/>
          <w:sz w:val="28"/>
          <w:szCs w:val="28"/>
        </w:rPr>
        <w:t xml:space="preserve"> </w:t>
      </w:r>
      <w:r w:rsidRPr="0010474C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10474C">
        <w:rPr>
          <w:rFonts w:ascii="Times New Roman" w:hAnsi="Times New Roman" w:cs="Times New Roman"/>
          <w:sz w:val="28"/>
          <w:szCs w:val="28"/>
        </w:rPr>
        <w:t xml:space="preserve"> с работником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10474C">
        <w:rPr>
          <w:rFonts w:ascii="Times New Roman" w:hAnsi="Times New Roman" w:cs="Times New Roman"/>
          <w:sz w:val="28"/>
          <w:szCs w:val="28"/>
        </w:rPr>
        <w:t xml:space="preserve"> беседу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пункта 11 настоящего Положения</w:t>
      </w:r>
      <w:r w:rsidRPr="0010474C">
        <w:rPr>
          <w:rFonts w:ascii="Times New Roman" w:hAnsi="Times New Roman" w:cs="Times New Roman"/>
          <w:sz w:val="28"/>
          <w:szCs w:val="28"/>
        </w:rPr>
        <w:t>.</w:t>
      </w:r>
    </w:p>
    <w:p w14:paraId="26C44C08" w14:textId="77777777" w:rsidR="00343D41" w:rsidRPr="006C1F47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Группа профилактики коррупционных и иных правонарушений</w:t>
      </w:r>
      <w:r w:rsidDel="00990DA7">
        <w:rPr>
          <w:rFonts w:ascii="Times New Roman" w:hAnsi="Times New Roman" w:cs="Times New Roman"/>
          <w:sz w:val="28"/>
          <w:szCs w:val="28"/>
        </w:rPr>
        <w:t xml:space="preserve"> </w:t>
      </w:r>
      <w:r w:rsidRPr="006C1F47">
        <w:rPr>
          <w:rFonts w:ascii="Times New Roman" w:hAnsi="Times New Roman" w:cs="Times New Roman"/>
          <w:sz w:val="28"/>
          <w:szCs w:val="28"/>
        </w:rPr>
        <w:t xml:space="preserve">при осуществлении контроля за расходами работника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6C1F47">
        <w:rPr>
          <w:rFonts w:ascii="Times New Roman" w:hAnsi="Times New Roman" w:cs="Times New Roman"/>
          <w:sz w:val="28"/>
          <w:szCs w:val="28"/>
        </w:rPr>
        <w:t>, а также за расходами его супруги (супруга) и несовершеннолетних детей вправе:</w:t>
      </w:r>
    </w:p>
    <w:p w14:paraId="53A585FA" w14:textId="77777777" w:rsidR="00343D41" w:rsidRPr="006C1F47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 П</w:t>
      </w:r>
      <w:r w:rsidRPr="006C1F47">
        <w:rPr>
          <w:rFonts w:ascii="Times New Roman" w:hAnsi="Times New Roman" w:cs="Times New Roman"/>
          <w:sz w:val="28"/>
          <w:szCs w:val="28"/>
        </w:rPr>
        <w:t>роводить по своей инициативе беседу с данным работником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11B512" w14:textId="77777777" w:rsidR="00343D41" w:rsidRPr="006C1F47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 И</w:t>
      </w:r>
      <w:r w:rsidRPr="006C1F47">
        <w:rPr>
          <w:rFonts w:ascii="Times New Roman" w:hAnsi="Times New Roman" w:cs="Times New Roman"/>
          <w:sz w:val="28"/>
          <w:szCs w:val="28"/>
        </w:rPr>
        <w:t>зучать поступившие от данного работника дополнительные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5C2093" w14:textId="77777777" w:rsidR="00343D41" w:rsidRPr="006C1F47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 П</w:t>
      </w:r>
      <w:r w:rsidRPr="006C1F47">
        <w:rPr>
          <w:rFonts w:ascii="Times New Roman" w:hAnsi="Times New Roman" w:cs="Times New Roman"/>
          <w:sz w:val="28"/>
          <w:szCs w:val="28"/>
        </w:rPr>
        <w:t xml:space="preserve">олучать от данного работника пояснения по представленным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C1F47">
        <w:rPr>
          <w:rFonts w:ascii="Times New Roman" w:hAnsi="Times New Roman" w:cs="Times New Roman"/>
          <w:sz w:val="28"/>
          <w:szCs w:val="28"/>
        </w:rPr>
        <w:t>им сведениям и материалам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5A613F" w14:textId="77777777" w:rsidR="00343D41" w:rsidRPr="006C1F47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 Подготавливать для подписания должностными лицами </w:t>
      </w:r>
      <w:r>
        <w:rPr>
          <w:rFonts w:ascii="Times New Roman" w:hAnsi="Times New Roman" w:cs="Times New Roman"/>
          <w:sz w:val="28"/>
          <w:szCs w:val="28"/>
        </w:rPr>
        <w:br/>
        <w:t>и н</w:t>
      </w:r>
      <w:r w:rsidRPr="006C1F47">
        <w:rPr>
          <w:rFonts w:ascii="Times New Roman" w:hAnsi="Times New Roman" w:cs="Times New Roman"/>
          <w:sz w:val="28"/>
          <w:szCs w:val="28"/>
        </w:rPr>
        <w:t xml:space="preserve">аправлять в установленном порядке в пределах своих полномочий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C1F47">
        <w:rPr>
          <w:rFonts w:ascii="Times New Roman" w:hAnsi="Times New Roman" w:cs="Times New Roman"/>
          <w:sz w:val="28"/>
          <w:szCs w:val="28"/>
        </w:rPr>
        <w:t xml:space="preserve">и иные организации об имеющейся у них информации о доходах, расходах, об имуществе и обязательствах имущественного характера данного работника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6C1F47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6C1F47">
        <w:rPr>
          <w:rFonts w:ascii="Times New Roman" w:hAnsi="Times New Roman" w:cs="Times New Roman"/>
          <w:sz w:val="28"/>
          <w:szCs w:val="28"/>
        </w:rPr>
        <w:t xml:space="preserve">об источниках получения расходуемых средств, а также об иных сведениях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6C1F47">
        <w:rPr>
          <w:rFonts w:ascii="Times New Roman" w:hAnsi="Times New Roman" w:cs="Times New Roman"/>
          <w:sz w:val="28"/>
          <w:szCs w:val="28"/>
        </w:rPr>
        <w:t>в случаях, предусмотренных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51906A" w14:textId="77777777" w:rsidR="00343D4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16.5. Получать информацию от </w:t>
      </w:r>
      <w:r w:rsidRPr="006C1F47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>
        <w:rPr>
          <w:rFonts w:ascii="Times New Roman" w:hAnsi="Times New Roman" w:cs="Times New Roman"/>
          <w:sz w:val="28"/>
          <w:szCs w:val="28"/>
        </w:rPr>
        <w:t>с их согласия.</w:t>
      </w:r>
    </w:p>
    <w:p w14:paraId="6D1E2D50" w14:textId="77777777" w:rsidR="00343D4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Группа профилактики коррупционных и иных правонарушений</w:t>
      </w:r>
      <w:r w:rsidDel="0099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ознакомление </w:t>
      </w:r>
      <w:r w:rsidRPr="00AA0063">
        <w:rPr>
          <w:rFonts w:ascii="Times New Roman" w:hAnsi="Times New Roman" w:cs="Times New Roman"/>
          <w:sz w:val="28"/>
          <w:szCs w:val="28"/>
        </w:rPr>
        <w:t>руководителя департамента экономической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с д</w:t>
      </w:r>
      <w:r w:rsidRPr="002D78B1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D78B1">
        <w:rPr>
          <w:rFonts w:ascii="Times New Roman" w:hAnsi="Times New Roman" w:cs="Times New Roman"/>
          <w:sz w:val="28"/>
          <w:szCs w:val="28"/>
        </w:rPr>
        <w:t xml:space="preserve">о результатах осуществления контроля за расходами работника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2D78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B1">
        <w:rPr>
          <w:rFonts w:ascii="Times New Roman" w:hAnsi="Times New Roman" w:cs="Times New Roman"/>
          <w:sz w:val="28"/>
          <w:szCs w:val="28"/>
        </w:rPr>
        <w:t>а также за расходами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Pr="002D78B1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указанный доклад</w:t>
      </w:r>
      <w:r w:rsidRPr="002D78B1">
        <w:rPr>
          <w:rFonts w:ascii="Times New Roman" w:hAnsi="Times New Roman" w:cs="Times New Roman"/>
          <w:sz w:val="28"/>
          <w:szCs w:val="28"/>
        </w:rPr>
        <w:t xml:space="preserve"> генеральному директору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2D78B1">
        <w:rPr>
          <w:rFonts w:ascii="Times New Roman" w:hAnsi="Times New Roman" w:cs="Times New Roman"/>
          <w:sz w:val="28"/>
          <w:szCs w:val="28"/>
        </w:rPr>
        <w:t>.</w:t>
      </w:r>
    </w:p>
    <w:p w14:paraId="39BD4B2D" w14:textId="77777777" w:rsidR="00343D4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F14B7D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F14B7D">
        <w:rPr>
          <w:rFonts w:ascii="Times New Roman" w:hAnsi="Times New Roman" w:cs="Times New Roman"/>
          <w:sz w:val="28"/>
          <w:szCs w:val="28"/>
        </w:rPr>
        <w:t xml:space="preserve">может предложить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4B7D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F14B7D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14B7D">
        <w:rPr>
          <w:rFonts w:ascii="Times New Roman" w:hAnsi="Times New Roman" w:cs="Times New Roman"/>
          <w:sz w:val="28"/>
          <w:szCs w:val="28"/>
        </w:rPr>
        <w:t>и урегулированию конфликта интересов рассмотреть результаты, полученные в ходе осуществления контроля за расходами, на ее заседании.</w:t>
      </w:r>
    </w:p>
    <w:p w14:paraId="2DF9D397" w14:textId="77777777" w:rsidR="00343D4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67342F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67342F">
        <w:rPr>
          <w:rFonts w:ascii="Times New Roman" w:hAnsi="Times New Roman" w:cs="Times New Roman"/>
          <w:sz w:val="28"/>
          <w:szCs w:val="28"/>
        </w:rPr>
        <w:t xml:space="preserve">, в отношении которого осуществляется контроль за его расходами, а также за расходами его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67342F">
        <w:rPr>
          <w:rFonts w:ascii="Times New Roman" w:hAnsi="Times New Roman" w:cs="Times New Roman"/>
          <w:sz w:val="28"/>
          <w:szCs w:val="28"/>
        </w:rPr>
        <w:t>и несовершеннолетних детей, должен быть проинформирован с соблюдением законодательства Российской Федерации о государственной тайне</w:t>
      </w:r>
      <w:r>
        <w:rPr>
          <w:rFonts w:ascii="Times New Roman" w:hAnsi="Times New Roman" w:cs="Times New Roman"/>
          <w:sz w:val="28"/>
          <w:szCs w:val="28"/>
        </w:rPr>
        <w:t xml:space="preserve">, защите персональных данных, требований к другой </w:t>
      </w:r>
      <w:r w:rsidRPr="00B67538">
        <w:rPr>
          <w:rFonts w:ascii="Times New Roman" w:hAnsi="Times New Roman" w:cs="Times New Roman"/>
          <w:sz w:val="28"/>
          <w:szCs w:val="28"/>
        </w:rPr>
        <w:t xml:space="preserve">информации ограниченного доступа </w:t>
      </w:r>
      <w:r w:rsidRPr="0067342F">
        <w:rPr>
          <w:rFonts w:ascii="Times New Roman" w:hAnsi="Times New Roman" w:cs="Times New Roman"/>
          <w:sz w:val="28"/>
          <w:szCs w:val="28"/>
        </w:rPr>
        <w:t xml:space="preserve">о результатах, полученных в ходе осуществления контроля за его расходами, а также за расходами его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67342F">
        <w:rPr>
          <w:rFonts w:ascii="Times New Roman" w:hAnsi="Times New Roman" w:cs="Times New Roman"/>
          <w:sz w:val="28"/>
          <w:szCs w:val="28"/>
        </w:rPr>
        <w:t>и несовершеннолетних детей.</w:t>
      </w:r>
    </w:p>
    <w:p w14:paraId="64372451" w14:textId="77777777" w:rsidR="00343D4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Группа профилактики коррупционных и иных правонарушений</w:t>
      </w:r>
      <w:r w:rsidDel="00990DA7">
        <w:rPr>
          <w:rFonts w:ascii="Times New Roman" w:hAnsi="Times New Roman" w:cs="Times New Roman"/>
          <w:sz w:val="28"/>
          <w:szCs w:val="28"/>
        </w:rPr>
        <w:t xml:space="preserve"> </w:t>
      </w:r>
      <w:r w:rsidRPr="009F7D75">
        <w:rPr>
          <w:rFonts w:ascii="Times New Roman" w:hAnsi="Times New Roman" w:cs="Times New Roman"/>
          <w:sz w:val="28"/>
          <w:szCs w:val="28"/>
        </w:rPr>
        <w:t>направляет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75">
        <w:rPr>
          <w:rFonts w:ascii="Times New Roman" w:hAnsi="Times New Roman" w:cs="Times New Roman"/>
          <w:sz w:val="28"/>
          <w:szCs w:val="28"/>
        </w:rPr>
        <w:t xml:space="preserve">о результатах, полученных в ходе осуществления </w:t>
      </w:r>
      <w:r w:rsidRPr="009F7D75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за расходами работника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9F7D75">
        <w:rPr>
          <w:rFonts w:ascii="Times New Roman" w:hAnsi="Times New Roman" w:cs="Times New Roman"/>
          <w:sz w:val="28"/>
          <w:szCs w:val="28"/>
        </w:rPr>
        <w:t xml:space="preserve">, а также за расходами его супруги (супруга) и несовершеннолетних детей, с письменного согласия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9F7D75">
        <w:rPr>
          <w:rFonts w:ascii="Times New Roman" w:hAnsi="Times New Roman" w:cs="Times New Roman"/>
          <w:sz w:val="28"/>
          <w:szCs w:val="28"/>
        </w:rPr>
        <w:t xml:space="preserve"> в органы и организации (их должностным лицам), которые представили информацию, явившуюся основанием для осуществления контроля за расходами, с соблюдением законодательства Российской Федерации о государственной тайне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7D75">
        <w:rPr>
          <w:rFonts w:ascii="Times New Roman" w:hAnsi="Times New Roman" w:cs="Times New Roman"/>
          <w:sz w:val="28"/>
          <w:szCs w:val="28"/>
        </w:rPr>
        <w:t xml:space="preserve">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4D71">
        <w:rPr>
          <w:rFonts w:ascii="Times New Roman" w:hAnsi="Times New Roman" w:cs="Times New Roman"/>
          <w:sz w:val="28"/>
          <w:szCs w:val="28"/>
        </w:rPr>
        <w:t>требований к другой информации ограниченного доступа,</w:t>
      </w:r>
      <w:r w:rsidRPr="009F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F7D75">
        <w:rPr>
          <w:rFonts w:ascii="Times New Roman" w:hAnsi="Times New Roman" w:cs="Times New Roman"/>
          <w:sz w:val="28"/>
          <w:szCs w:val="28"/>
        </w:rPr>
        <w:t>и одновременно уведомля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7D75">
        <w:rPr>
          <w:rFonts w:ascii="Times New Roman" w:hAnsi="Times New Roman" w:cs="Times New Roman"/>
          <w:sz w:val="28"/>
          <w:szCs w:val="28"/>
        </w:rPr>
        <w:t xml:space="preserve">т об этом работника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9F7D75">
        <w:rPr>
          <w:rFonts w:ascii="Times New Roman" w:hAnsi="Times New Roman" w:cs="Times New Roman"/>
          <w:sz w:val="28"/>
          <w:szCs w:val="28"/>
        </w:rPr>
        <w:t>.</w:t>
      </w:r>
    </w:p>
    <w:p w14:paraId="327916D0" w14:textId="77777777" w:rsidR="00343D41" w:rsidRPr="000D5688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37">
        <w:rPr>
          <w:rFonts w:ascii="Times New Roman" w:hAnsi="Times New Roman" w:cs="Times New Roman"/>
          <w:spacing w:val="-6"/>
          <w:sz w:val="28"/>
          <w:szCs w:val="28"/>
        </w:rPr>
        <w:t>21. Невыполнение работником Компании обязанностей, предусмотренных</w:t>
      </w:r>
      <w:r w:rsidRPr="000D5688">
        <w:rPr>
          <w:rFonts w:ascii="Times New Roman" w:hAnsi="Times New Roman" w:cs="Times New Roman"/>
          <w:sz w:val="28"/>
          <w:szCs w:val="28"/>
        </w:rPr>
        <w:t xml:space="preserve"> пунктом 2 настоящего Положения, является неисполнением им своих трудовых обязанностей и может являться основанием для расторжения трудового договора по инициативе Компании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D568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6A6CE5CD" w14:textId="77777777" w:rsidR="00343D41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Pr="00516504">
        <w:rPr>
          <w:rFonts w:ascii="Times New Roman" w:hAnsi="Times New Roman" w:cs="Times New Roman"/>
          <w:sz w:val="28"/>
          <w:szCs w:val="28"/>
        </w:rPr>
        <w:t xml:space="preserve">В случае если в ходе осуществления контроля за расходами работника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516504">
        <w:rPr>
          <w:rFonts w:ascii="Times New Roman" w:hAnsi="Times New Roman" w:cs="Times New Roman"/>
          <w:sz w:val="28"/>
          <w:szCs w:val="28"/>
        </w:rPr>
        <w:t xml:space="preserve">, а также за расходами его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516504">
        <w:rPr>
          <w:rFonts w:ascii="Times New Roman" w:hAnsi="Times New Roman" w:cs="Times New Roman"/>
          <w:sz w:val="28"/>
          <w:szCs w:val="28"/>
        </w:rPr>
        <w:t xml:space="preserve">и несовершеннолетних детей выявлены обстоятельства, свидетельствующие о несоответствии расходов данного работника,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5165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516504">
        <w:rPr>
          <w:rFonts w:ascii="Times New Roman" w:hAnsi="Times New Roman" w:cs="Times New Roman"/>
          <w:sz w:val="28"/>
          <w:szCs w:val="28"/>
        </w:rPr>
        <w:t>дневный срок после его завершения направляются в органы прокуратуры Российской Федерации.</w:t>
      </w:r>
    </w:p>
    <w:p w14:paraId="6EB8EB2C" w14:textId="77777777" w:rsidR="00343D41" w:rsidRPr="00E65A64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E65A64">
        <w:rPr>
          <w:rFonts w:ascii="Times New Roman" w:hAnsi="Times New Roman" w:cs="Times New Roman"/>
          <w:sz w:val="28"/>
          <w:szCs w:val="28"/>
        </w:rPr>
        <w:t xml:space="preserve">В случае если в ходе осуществления контроля за расходами работника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E65A64">
        <w:rPr>
          <w:rFonts w:ascii="Times New Roman" w:hAnsi="Times New Roman" w:cs="Times New Roman"/>
          <w:sz w:val="28"/>
          <w:szCs w:val="28"/>
        </w:rPr>
        <w:t xml:space="preserve">, а также за расходами его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E65A64">
        <w:rPr>
          <w:rFonts w:ascii="Times New Roman" w:hAnsi="Times New Roman" w:cs="Times New Roman"/>
          <w:sz w:val="28"/>
          <w:szCs w:val="28"/>
        </w:rPr>
        <w:t xml:space="preserve">и несовершеннолетних детей выявлены признаки преступления или административного правонарушения, материалы, полученные в результате осуществления контроля за расходами, в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E65A64">
        <w:rPr>
          <w:rFonts w:ascii="Times New Roman" w:hAnsi="Times New Roman" w:cs="Times New Roman"/>
          <w:sz w:val="28"/>
          <w:szCs w:val="28"/>
        </w:rPr>
        <w:t>дневный срок после его завершения направляются в государственные органы в соответствии с их компетенцией.</w:t>
      </w:r>
    </w:p>
    <w:p w14:paraId="4722E0EF" w14:textId="77777777" w:rsidR="00343D41" w:rsidRPr="00823CDE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C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823CDE">
        <w:rPr>
          <w:rFonts w:ascii="Times New Roman" w:hAnsi="Times New Roman" w:cs="Times New Roman"/>
          <w:sz w:val="28"/>
          <w:szCs w:val="28"/>
        </w:rPr>
        <w:t xml:space="preserve">В случае если в ходе осуществления контроля за расходами работника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823CDE">
        <w:rPr>
          <w:rFonts w:ascii="Times New Roman" w:hAnsi="Times New Roman" w:cs="Times New Roman"/>
          <w:sz w:val="28"/>
          <w:szCs w:val="28"/>
        </w:rPr>
        <w:t xml:space="preserve">, а также за расходами его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823CDE">
        <w:rPr>
          <w:rFonts w:ascii="Times New Roman" w:hAnsi="Times New Roman" w:cs="Times New Roman"/>
          <w:sz w:val="28"/>
          <w:szCs w:val="28"/>
        </w:rPr>
        <w:t xml:space="preserve">и несовершеннолетних детей данное лицо было уволено из Компании, </w:t>
      </w:r>
      <w:r>
        <w:rPr>
          <w:rFonts w:ascii="Times New Roman" w:hAnsi="Times New Roman" w:cs="Times New Roman"/>
          <w:sz w:val="28"/>
          <w:szCs w:val="28"/>
        </w:rPr>
        <w:t>группа профилактики коррупционных и иных правонарушений</w:t>
      </w:r>
      <w:r w:rsidRPr="00823CDE">
        <w:rPr>
          <w:rFonts w:ascii="Times New Roman" w:hAnsi="Times New Roman" w:cs="Times New Roman"/>
          <w:sz w:val="28"/>
          <w:szCs w:val="28"/>
        </w:rPr>
        <w:t xml:space="preserve"> представляет доклад генеральному директору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823CDE">
        <w:rPr>
          <w:rFonts w:ascii="Times New Roman" w:hAnsi="Times New Roman" w:cs="Times New Roman"/>
          <w:sz w:val="28"/>
          <w:szCs w:val="28"/>
        </w:rPr>
        <w:t>о невозможности завершить такой контроль в связи с увольнением работника.</w:t>
      </w:r>
    </w:p>
    <w:p w14:paraId="201C04AC" w14:textId="77777777" w:rsidR="00343D41" w:rsidRPr="00823CDE" w:rsidRDefault="00343D41" w:rsidP="0034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CDE">
        <w:rPr>
          <w:rFonts w:ascii="Times New Roman" w:hAnsi="Times New Roman" w:cs="Times New Roman"/>
          <w:sz w:val="28"/>
          <w:szCs w:val="28"/>
        </w:rPr>
        <w:t xml:space="preserve">Материалы, полученные в ходе осуществления контроля за расходами работника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823CDE">
        <w:rPr>
          <w:rFonts w:ascii="Times New Roman" w:hAnsi="Times New Roman" w:cs="Times New Roman"/>
          <w:sz w:val="28"/>
          <w:szCs w:val="28"/>
        </w:rPr>
        <w:t xml:space="preserve">, а также за расходами его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823CDE">
        <w:rPr>
          <w:rFonts w:ascii="Times New Roman" w:hAnsi="Times New Roman" w:cs="Times New Roman"/>
          <w:sz w:val="28"/>
          <w:szCs w:val="28"/>
        </w:rPr>
        <w:t xml:space="preserve">и несовершеннолетних детей, в том числе доклад о невозможности завершить такой контроль в связи с его увольнением, в </w:t>
      </w:r>
      <w:r>
        <w:rPr>
          <w:rFonts w:ascii="Times New Roman" w:hAnsi="Times New Roman" w:cs="Times New Roman"/>
          <w:sz w:val="28"/>
          <w:szCs w:val="28"/>
        </w:rPr>
        <w:t>30-</w:t>
      </w:r>
      <w:r w:rsidRPr="00823CDE">
        <w:rPr>
          <w:rFonts w:ascii="Times New Roman" w:hAnsi="Times New Roman" w:cs="Times New Roman"/>
          <w:sz w:val="28"/>
          <w:szCs w:val="28"/>
        </w:rPr>
        <w:t>дневный срок после увольнения работника направляются в органы прокуратуры Российской Федерации.</w:t>
      </w:r>
    </w:p>
    <w:p w14:paraId="53FB96C3" w14:textId="77777777" w:rsidR="00343D41" w:rsidRDefault="00343D41" w:rsidP="00F80317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14:paraId="7781E7F6" w14:textId="77777777" w:rsidR="00F80317" w:rsidRPr="00907A7F" w:rsidRDefault="00F80317">
      <w:pPr>
        <w:tabs>
          <w:tab w:val="left" w:pos="7513"/>
        </w:tabs>
        <w:jc w:val="both"/>
        <w:rPr>
          <w:sz w:val="28"/>
          <w:szCs w:val="28"/>
        </w:rPr>
      </w:pPr>
      <w:bookmarkStart w:id="1" w:name="_GoBack"/>
      <w:bookmarkEnd w:id="1"/>
    </w:p>
    <w:sectPr w:rsidR="00F80317" w:rsidRPr="00907A7F" w:rsidSect="00956F5B">
      <w:headerReference w:type="even" r:id="rId10"/>
      <w:headerReference w:type="default" r:id="rId11"/>
      <w:type w:val="continuous"/>
      <w:pgSz w:w="11909" w:h="16834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8A276" w14:textId="77777777" w:rsidR="001619F2" w:rsidRDefault="001619F2">
      <w:r>
        <w:separator/>
      </w:r>
    </w:p>
  </w:endnote>
  <w:endnote w:type="continuationSeparator" w:id="0">
    <w:p w14:paraId="2DA1125C" w14:textId="77777777" w:rsidR="001619F2" w:rsidRDefault="0016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E3196" w14:textId="77777777" w:rsidR="001619F2" w:rsidRDefault="001619F2">
      <w:r>
        <w:separator/>
      </w:r>
    </w:p>
  </w:footnote>
  <w:footnote w:type="continuationSeparator" w:id="0">
    <w:p w14:paraId="717BE38C" w14:textId="77777777" w:rsidR="001619F2" w:rsidRDefault="00161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DA25D" w14:textId="77777777" w:rsidR="00056711" w:rsidRDefault="009C29A4">
    <w:pPr>
      <w:pStyle w:val="ad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6</w:t>
    </w:r>
    <w:r>
      <w:fldChar w:fldCharType="end"/>
    </w:r>
  </w:p>
  <w:p w14:paraId="1A1A8428" w14:textId="77777777" w:rsidR="00056711" w:rsidRDefault="001619F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6868645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8666B6C" w14:textId="77777777" w:rsidR="004767E3" w:rsidRPr="00907A7F" w:rsidRDefault="009C29A4">
        <w:pPr>
          <w:pStyle w:val="ad"/>
          <w:jc w:val="center"/>
          <w:rPr>
            <w:sz w:val="24"/>
            <w:szCs w:val="24"/>
          </w:rPr>
        </w:pPr>
        <w:r w:rsidRPr="00907A7F">
          <w:rPr>
            <w:sz w:val="24"/>
            <w:szCs w:val="24"/>
          </w:rPr>
          <w:fldChar w:fldCharType="begin"/>
        </w:r>
        <w:r w:rsidRPr="00907A7F">
          <w:rPr>
            <w:sz w:val="24"/>
            <w:szCs w:val="24"/>
          </w:rPr>
          <w:instrText>PAGE   \* MERGEFORMAT</w:instrText>
        </w:r>
        <w:r w:rsidRPr="00907A7F">
          <w:rPr>
            <w:sz w:val="24"/>
            <w:szCs w:val="24"/>
          </w:rPr>
          <w:fldChar w:fldCharType="separate"/>
        </w:r>
        <w:r w:rsidR="00343D41">
          <w:rPr>
            <w:noProof/>
            <w:sz w:val="24"/>
            <w:szCs w:val="24"/>
          </w:rPr>
          <w:t>17</w:t>
        </w:r>
        <w:r w:rsidRPr="00907A7F">
          <w:rPr>
            <w:sz w:val="24"/>
            <w:szCs w:val="24"/>
          </w:rPr>
          <w:fldChar w:fldCharType="end"/>
        </w:r>
      </w:p>
    </w:sdtContent>
  </w:sdt>
  <w:p w14:paraId="1C33D891" w14:textId="77777777" w:rsidR="004767E3" w:rsidRPr="00907A7F" w:rsidRDefault="001619F2">
    <w:pPr>
      <w:pStyle w:val="ad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1CA"/>
    <w:multiLevelType w:val="hybridMultilevel"/>
    <w:tmpl w:val="76C83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F05"/>
    <w:multiLevelType w:val="multilevel"/>
    <w:tmpl w:val="83446B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AAC257C"/>
    <w:multiLevelType w:val="multilevel"/>
    <w:tmpl w:val="10F4AB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E78199A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</w:lvl>
    <w:lvl w:ilvl="2">
      <w:start w:val="1"/>
      <w:numFmt w:val="decimal"/>
      <w:lvlText w:val="%1.%2.%3."/>
      <w:lvlJc w:val="left"/>
      <w:pPr>
        <w:ind w:left="6328" w:hanging="504"/>
      </w:pPr>
    </w:lvl>
    <w:lvl w:ilvl="3">
      <w:start w:val="1"/>
      <w:numFmt w:val="decimal"/>
      <w:lvlText w:val="%1.%2.%3.%4."/>
      <w:lvlJc w:val="left"/>
      <w:pPr>
        <w:ind w:left="6832" w:hanging="648"/>
      </w:pPr>
    </w:lvl>
    <w:lvl w:ilvl="4">
      <w:start w:val="1"/>
      <w:numFmt w:val="decimal"/>
      <w:lvlText w:val="%1.%2.%3.%4.%5."/>
      <w:lvlJc w:val="left"/>
      <w:pPr>
        <w:ind w:left="7336" w:hanging="792"/>
      </w:pPr>
    </w:lvl>
    <w:lvl w:ilvl="5">
      <w:start w:val="1"/>
      <w:numFmt w:val="decimal"/>
      <w:lvlText w:val="%1.%2.%3.%4.%5.%6."/>
      <w:lvlJc w:val="left"/>
      <w:pPr>
        <w:ind w:left="7840" w:hanging="936"/>
      </w:pPr>
    </w:lvl>
    <w:lvl w:ilvl="6">
      <w:start w:val="1"/>
      <w:numFmt w:val="decimal"/>
      <w:lvlText w:val="%1.%2.%3.%4.%5.%6.%7."/>
      <w:lvlJc w:val="left"/>
      <w:pPr>
        <w:ind w:left="8344" w:hanging="1080"/>
      </w:pPr>
    </w:lvl>
    <w:lvl w:ilvl="7">
      <w:start w:val="1"/>
      <w:numFmt w:val="decimal"/>
      <w:lvlText w:val="%1.%2.%3.%4.%5.%6.%7.%8."/>
      <w:lvlJc w:val="left"/>
      <w:pPr>
        <w:ind w:left="8848" w:hanging="1224"/>
      </w:pPr>
    </w:lvl>
    <w:lvl w:ilvl="8">
      <w:start w:val="1"/>
      <w:numFmt w:val="decimal"/>
      <w:lvlText w:val="%1.%2.%3.%4.%5.%6.%7.%8.%9."/>
      <w:lvlJc w:val="left"/>
      <w:pPr>
        <w:ind w:left="9424" w:hanging="1440"/>
      </w:pPr>
    </w:lvl>
  </w:abstractNum>
  <w:abstractNum w:abstractNumId="4" w15:restartNumberingAfterBreak="0">
    <w:nsid w:val="21D93288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2C601BEF"/>
    <w:multiLevelType w:val="multilevel"/>
    <w:tmpl w:val="6748985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2E762F"/>
    <w:multiLevelType w:val="hybridMultilevel"/>
    <w:tmpl w:val="5864597A"/>
    <w:lvl w:ilvl="0" w:tplc="A2481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A232D"/>
    <w:multiLevelType w:val="hybridMultilevel"/>
    <w:tmpl w:val="74AC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A33A5"/>
    <w:multiLevelType w:val="hybridMultilevel"/>
    <w:tmpl w:val="0D665444"/>
    <w:lvl w:ilvl="0" w:tplc="9A008C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DA77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0C65CE"/>
    <w:multiLevelType w:val="hybridMultilevel"/>
    <w:tmpl w:val="9AA08E4C"/>
    <w:lvl w:ilvl="0" w:tplc="A2481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73AD0"/>
    <w:multiLevelType w:val="hybridMultilevel"/>
    <w:tmpl w:val="06A65094"/>
    <w:lvl w:ilvl="0" w:tplc="A2481E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9D733C"/>
    <w:multiLevelType w:val="hybridMultilevel"/>
    <w:tmpl w:val="0AFA8E2A"/>
    <w:lvl w:ilvl="0" w:tplc="F2AC38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D3DE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F22DF"/>
    <w:multiLevelType w:val="multilevel"/>
    <w:tmpl w:val="4A7F22DF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15" w15:restartNumberingAfterBreak="0">
    <w:nsid w:val="4AE1661B"/>
    <w:multiLevelType w:val="multilevel"/>
    <w:tmpl w:val="FB3CC9A2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6" w15:restartNumberingAfterBreak="0">
    <w:nsid w:val="5A0B2F38"/>
    <w:multiLevelType w:val="hybridMultilevel"/>
    <w:tmpl w:val="776CE5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831CD"/>
    <w:multiLevelType w:val="hybridMultilevel"/>
    <w:tmpl w:val="C0366492"/>
    <w:lvl w:ilvl="0" w:tplc="DBA623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8F72E9"/>
    <w:multiLevelType w:val="hybridMultilevel"/>
    <w:tmpl w:val="2A00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75960"/>
    <w:multiLevelType w:val="hybridMultilevel"/>
    <w:tmpl w:val="72709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0B5647"/>
    <w:multiLevelType w:val="hybridMultilevel"/>
    <w:tmpl w:val="037C22F0"/>
    <w:lvl w:ilvl="0" w:tplc="EFD21474">
      <w:start w:val="1"/>
      <w:numFmt w:val="decimal"/>
      <w:suff w:val="space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F8D34F8"/>
    <w:multiLevelType w:val="multilevel"/>
    <w:tmpl w:val="1A1CF9B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D075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13"/>
  </w:num>
  <w:num w:numId="7">
    <w:abstractNumId w:val="4"/>
  </w:num>
  <w:num w:numId="8">
    <w:abstractNumId w:val="18"/>
  </w:num>
  <w:num w:numId="9">
    <w:abstractNumId w:val="20"/>
  </w:num>
  <w:num w:numId="10">
    <w:abstractNumId w:val="19"/>
  </w:num>
  <w:num w:numId="11">
    <w:abstractNumId w:val="22"/>
  </w:num>
  <w:num w:numId="12">
    <w:abstractNumId w:val="10"/>
  </w:num>
  <w:num w:numId="13">
    <w:abstractNumId w:val="16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5"/>
  </w:num>
  <w:num w:numId="19">
    <w:abstractNumId w:val="21"/>
  </w:num>
  <w:num w:numId="20">
    <w:abstractNumId w:val="3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4"/>
    <w:rsid w:val="0000382E"/>
    <w:rsid w:val="00007192"/>
    <w:rsid w:val="000742B5"/>
    <w:rsid w:val="00083B9C"/>
    <w:rsid w:val="000868D7"/>
    <w:rsid w:val="00097FF8"/>
    <w:rsid w:val="000A1BBC"/>
    <w:rsid w:val="000A7F98"/>
    <w:rsid w:val="000E296A"/>
    <w:rsid w:val="00105476"/>
    <w:rsid w:val="00111AC2"/>
    <w:rsid w:val="00127340"/>
    <w:rsid w:val="001423B9"/>
    <w:rsid w:val="001619F2"/>
    <w:rsid w:val="00165922"/>
    <w:rsid w:val="00182941"/>
    <w:rsid w:val="001A3F3C"/>
    <w:rsid w:val="001C5E9A"/>
    <w:rsid w:val="001C7EE0"/>
    <w:rsid w:val="001D3315"/>
    <w:rsid w:val="001D41A0"/>
    <w:rsid w:val="001F7CB1"/>
    <w:rsid w:val="0020263A"/>
    <w:rsid w:val="00204DF6"/>
    <w:rsid w:val="0023311E"/>
    <w:rsid w:val="002806EB"/>
    <w:rsid w:val="00283CB3"/>
    <w:rsid w:val="002931EE"/>
    <w:rsid w:val="002973A6"/>
    <w:rsid w:val="002A1AF8"/>
    <w:rsid w:val="002E6E2B"/>
    <w:rsid w:val="0032034C"/>
    <w:rsid w:val="00320594"/>
    <w:rsid w:val="003276C1"/>
    <w:rsid w:val="00343D41"/>
    <w:rsid w:val="003445AF"/>
    <w:rsid w:val="00344B16"/>
    <w:rsid w:val="003542E5"/>
    <w:rsid w:val="0038186C"/>
    <w:rsid w:val="003A3DFE"/>
    <w:rsid w:val="003B6B78"/>
    <w:rsid w:val="004219C0"/>
    <w:rsid w:val="00457A28"/>
    <w:rsid w:val="00460820"/>
    <w:rsid w:val="00462820"/>
    <w:rsid w:val="004759B7"/>
    <w:rsid w:val="004806AF"/>
    <w:rsid w:val="004860A6"/>
    <w:rsid w:val="004961E2"/>
    <w:rsid w:val="00496615"/>
    <w:rsid w:val="004A264A"/>
    <w:rsid w:val="004A7BD8"/>
    <w:rsid w:val="004B6E18"/>
    <w:rsid w:val="004C0201"/>
    <w:rsid w:val="004E540C"/>
    <w:rsid w:val="004F58D7"/>
    <w:rsid w:val="00500378"/>
    <w:rsid w:val="0051103A"/>
    <w:rsid w:val="00541972"/>
    <w:rsid w:val="005510B6"/>
    <w:rsid w:val="0056746D"/>
    <w:rsid w:val="00581749"/>
    <w:rsid w:val="005865FE"/>
    <w:rsid w:val="005973C9"/>
    <w:rsid w:val="005A24A1"/>
    <w:rsid w:val="005B0213"/>
    <w:rsid w:val="005C250B"/>
    <w:rsid w:val="00607FEC"/>
    <w:rsid w:val="006116E2"/>
    <w:rsid w:val="006547FD"/>
    <w:rsid w:val="006568F1"/>
    <w:rsid w:val="006751AC"/>
    <w:rsid w:val="00677730"/>
    <w:rsid w:val="00691F94"/>
    <w:rsid w:val="006E2DBD"/>
    <w:rsid w:val="006F0F0A"/>
    <w:rsid w:val="006F4C22"/>
    <w:rsid w:val="00701271"/>
    <w:rsid w:val="00712F53"/>
    <w:rsid w:val="007453AD"/>
    <w:rsid w:val="007467BD"/>
    <w:rsid w:val="00782793"/>
    <w:rsid w:val="007B3EE4"/>
    <w:rsid w:val="007B44E8"/>
    <w:rsid w:val="007C2604"/>
    <w:rsid w:val="007C6086"/>
    <w:rsid w:val="007D50AA"/>
    <w:rsid w:val="008114B1"/>
    <w:rsid w:val="008223BD"/>
    <w:rsid w:val="00824300"/>
    <w:rsid w:val="00832460"/>
    <w:rsid w:val="00855611"/>
    <w:rsid w:val="008560C3"/>
    <w:rsid w:val="0086110A"/>
    <w:rsid w:val="0088656F"/>
    <w:rsid w:val="008C1C7E"/>
    <w:rsid w:val="008C431B"/>
    <w:rsid w:val="008D5BBF"/>
    <w:rsid w:val="008F42DD"/>
    <w:rsid w:val="008F664B"/>
    <w:rsid w:val="00907A7F"/>
    <w:rsid w:val="00910682"/>
    <w:rsid w:val="00915A06"/>
    <w:rsid w:val="00936149"/>
    <w:rsid w:val="0094443C"/>
    <w:rsid w:val="00956F5B"/>
    <w:rsid w:val="0097723E"/>
    <w:rsid w:val="00984124"/>
    <w:rsid w:val="00984291"/>
    <w:rsid w:val="009979FE"/>
    <w:rsid w:val="009B74E4"/>
    <w:rsid w:val="009C29A4"/>
    <w:rsid w:val="009F1B78"/>
    <w:rsid w:val="009F5841"/>
    <w:rsid w:val="00A20E90"/>
    <w:rsid w:val="00A33F9F"/>
    <w:rsid w:val="00A36198"/>
    <w:rsid w:val="00A5725A"/>
    <w:rsid w:val="00A870CF"/>
    <w:rsid w:val="00AA247D"/>
    <w:rsid w:val="00AB16DA"/>
    <w:rsid w:val="00AD40BD"/>
    <w:rsid w:val="00AD63F6"/>
    <w:rsid w:val="00AD7F6E"/>
    <w:rsid w:val="00AE1009"/>
    <w:rsid w:val="00AF1CC0"/>
    <w:rsid w:val="00B157AE"/>
    <w:rsid w:val="00B2380C"/>
    <w:rsid w:val="00B25C54"/>
    <w:rsid w:val="00B37CF2"/>
    <w:rsid w:val="00B47BF0"/>
    <w:rsid w:val="00B85368"/>
    <w:rsid w:val="00B92FCA"/>
    <w:rsid w:val="00B933DA"/>
    <w:rsid w:val="00BC6C6B"/>
    <w:rsid w:val="00BC7848"/>
    <w:rsid w:val="00BE4831"/>
    <w:rsid w:val="00C15E5B"/>
    <w:rsid w:val="00C22432"/>
    <w:rsid w:val="00C32EA2"/>
    <w:rsid w:val="00C32F66"/>
    <w:rsid w:val="00C43A46"/>
    <w:rsid w:val="00C51FD7"/>
    <w:rsid w:val="00C53A9C"/>
    <w:rsid w:val="00C67118"/>
    <w:rsid w:val="00CB21FB"/>
    <w:rsid w:val="00CC2B92"/>
    <w:rsid w:val="00D13AE4"/>
    <w:rsid w:val="00D36E47"/>
    <w:rsid w:val="00D52AE3"/>
    <w:rsid w:val="00D72527"/>
    <w:rsid w:val="00D73D6E"/>
    <w:rsid w:val="00D81050"/>
    <w:rsid w:val="00D83B11"/>
    <w:rsid w:val="00D852C1"/>
    <w:rsid w:val="00DB0F73"/>
    <w:rsid w:val="00DC55EF"/>
    <w:rsid w:val="00DF47EF"/>
    <w:rsid w:val="00E130F6"/>
    <w:rsid w:val="00E4773A"/>
    <w:rsid w:val="00E83C71"/>
    <w:rsid w:val="00EE77A6"/>
    <w:rsid w:val="00EF2829"/>
    <w:rsid w:val="00EF495C"/>
    <w:rsid w:val="00F01806"/>
    <w:rsid w:val="00F02E0D"/>
    <w:rsid w:val="00F11AEA"/>
    <w:rsid w:val="00F34572"/>
    <w:rsid w:val="00F37E1F"/>
    <w:rsid w:val="00F40C4B"/>
    <w:rsid w:val="00F42523"/>
    <w:rsid w:val="00F6008D"/>
    <w:rsid w:val="00F610CF"/>
    <w:rsid w:val="00F7249B"/>
    <w:rsid w:val="00F80317"/>
    <w:rsid w:val="00F9449A"/>
    <w:rsid w:val="00FB49DB"/>
    <w:rsid w:val="00FC1C38"/>
    <w:rsid w:val="00FC3527"/>
    <w:rsid w:val="00FC5250"/>
    <w:rsid w:val="00FD4220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C221"/>
  <w15:docId w15:val="{01049CAF-A680-435A-B335-64B90CB9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rPr>
      <w:sz w:val="28"/>
      <w:szCs w:val="24"/>
    </w:rPr>
  </w:style>
  <w:style w:type="character" w:customStyle="1" w:styleId="a3">
    <w:name w:val="Название Знак"/>
    <w:link w:val="a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ижний колонтитул Знак"/>
    <w:basedOn w:val="a0"/>
    <w:link w:val="a6"/>
    <w:uiPriority w:val="99"/>
  </w:style>
  <w:style w:type="character" w:customStyle="1" w:styleId="a7">
    <w:name w:val="Текст выноски Знак"/>
    <w:link w:val="a8"/>
    <w:rPr>
      <w:rFonts w:ascii="Tahoma" w:hAnsi="Tahoma" w:cs="Tahoma"/>
      <w:sz w:val="16"/>
      <w:szCs w:val="16"/>
    </w:rPr>
  </w:style>
  <w:style w:type="character" w:styleId="a9">
    <w:name w:val="page number"/>
    <w:basedOn w:val="a0"/>
  </w:style>
  <w:style w:type="character" w:customStyle="1" w:styleId="aa">
    <w:name w:val="Текст Знак"/>
    <w:link w:val="ab"/>
    <w:rPr>
      <w:rFonts w:ascii="Courier New" w:hAnsi="Courier New"/>
    </w:rPr>
  </w:style>
  <w:style w:type="character" w:customStyle="1" w:styleId="ac">
    <w:name w:val="Верхний колонтитул Знак"/>
    <w:basedOn w:val="a0"/>
    <w:link w:val="ad"/>
    <w:uiPriority w:val="99"/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4">
    <w:name w:val="Title"/>
    <w:basedOn w:val="a"/>
    <w:next w:val="a"/>
    <w:link w:val="a3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footer"/>
    <w:basedOn w:val="a"/>
    <w:link w:val="a5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d">
    <w:name w:val="header"/>
    <w:basedOn w:val="a"/>
    <w:link w:val="ac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"/>
    <w:pPr>
      <w:ind w:firstLine="708"/>
      <w:jc w:val="both"/>
    </w:pPr>
    <w:rPr>
      <w:sz w:val="28"/>
    </w:rPr>
  </w:style>
  <w:style w:type="paragraph" w:styleId="ab">
    <w:name w:val="Plain Text"/>
    <w:basedOn w:val="a"/>
    <w:link w:val="aa"/>
    <w:rPr>
      <w:rFonts w:ascii="Courier New" w:hAnsi="Courier New"/>
      <w:sz w:val="20"/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8">
    <w:name w:val="Balloon Text"/>
    <w:basedOn w:val="a"/>
    <w:link w:val="a7"/>
    <w:rPr>
      <w:rFonts w:ascii="Tahoma" w:hAnsi="Tahoma" w:cs="Tahoma"/>
      <w:sz w:val="16"/>
      <w:szCs w:val="16"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26715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BC7CBD"/>
    <w:pPr>
      <w:spacing w:after="120"/>
    </w:pPr>
  </w:style>
  <w:style w:type="character" w:customStyle="1" w:styleId="af3">
    <w:name w:val="Основной текст Знак"/>
    <w:basedOn w:val="a0"/>
    <w:link w:val="af2"/>
    <w:rsid w:val="00BC7CBD"/>
    <w:rPr>
      <w:sz w:val="24"/>
      <w:szCs w:val="24"/>
    </w:rPr>
  </w:style>
  <w:style w:type="character" w:styleId="af4">
    <w:name w:val="annotation reference"/>
    <w:basedOn w:val="a0"/>
    <w:rsid w:val="0038186C"/>
    <w:rPr>
      <w:sz w:val="16"/>
      <w:szCs w:val="16"/>
    </w:rPr>
  </w:style>
  <w:style w:type="paragraph" w:styleId="af5">
    <w:name w:val="annotation text"/>
    <w:basedOn w:val="a"/>
    <w:link w:val="af6"/>
    <w:rsid w:val="0038186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8186C"/>
  </w:style>
  <w:style w:type="paragraph" w:styleId="af7">
    <w:name w:val="annotation subject"/>
    <w:basedOn w:val="af5"/>
    <w:next w:val="af5"/>
    <w:link w:val="af8"/>
    <w:rsid w:val="0038186C"/>
    <w:rPr>
      <w:b/>
      <w:bCs/>
    </w:rPr>
  </w:style>
  <w:style w:type="character" w:customStyle="1" w:styleId="af8">
    <w:name w:val="Тема примечания Знак"/>
    <w:basedOn w:val="af6"/>
    <w:link w:val="af7"/>
    <w:rsid w:val="0038186C"/>
    <w:rPr>
      <w:b/>
      <w:bCs/>
    </w:rPr>
  </w:style>
  <w:style w:type="paragraph" w:styleId="af9">
    <w:name w:val="Revision"/>
    <w:hidden/>
    <w:uiPriority w:val="99"/>
    <w:unhideWhenUsed/>
    <w:rsid w:val="0038186C"/>
    <w:rPr>
      <w:sz w:val="24"/>
      <w:szCs w:val="24"/>
    </w:rPr>
  </w:style>
  <w:style w:type="paragraph" w:customStyle="1" w:styleId="ConsPlusNormal">
    <w:name w:val="ConsPlusNormal"/>
    <w:rsid w:val="00343D4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C525-7728-4051-9EAA-EF89D738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4964</Words>
  <Characters>28301</Characters>
  <Application>Microsoft Office Word</Application>
  <DocSecurity>0</DocSecurity>
  <PresentationFormat/>
  <Lines>235</Lines>
  <Paragraphs>66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ГУОВ</Company>
  <LinksUpToDate>false</LinksUpToDate>
  <CharactersWithSpaces>33199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zelencky</dc:creator>
  <cp:keywords/>
  <cp:lastModifiedBy>Шамарин Антон Геннадьевич</cp:lastModifiedBy>
  <cp:revision>7</cp:revision>
  <cp:lastPrinted>2021-02-15T14:18:00Z</cp:lastPrinted>
  <dcterms:created xsi:type="dcterms:W3CDTF">2021-11-02T13:32:00Z</dcterms:created>
  <dcterms:modified xsi:type="dcterms:W3CDTF">2021-11-02T13:50:00Z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